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8A6" w:rsidRDefault="00783619" w:rsidP="00783619">
      <w:pPr>
        <w:spacing w:before="60" w:after="60" w:line="360" w:lineRule="exact"/>
        <w:jc w:val="center"/>
        <w:rPr>
          <w:b/>
          <w:sz w:val="28"/>
          <w:szCs w:val="28"/>
        </w:rPr>
      </w:pPr>
      <w:r>
        <w:rPr>
          <w:b/>
          <w:sz w:val="28"/>
          <w:szCs w:val="28"/>
        </w:rPr>
        <w:t xml:space="preserve">HƯỚNG DẪN </w:t>
      </w:r>
      <w:r w:rsidR="00FE58A6">
        <w:rPr>
          <w:b/>
          <w:sz w:val="28"/>
          <w:szCs w:val="28"/>
        </w:rPr>
        <w:t xml:space="preserve">GIAO DỊCH </w:t>
      </w:r>
      <w:r>
        <w:rPr>
          <w:b/>
          <w:sz w:val="28"/>
          <w:szCs w:val="28"/>
        </w:rPr>
        <w:t xml:space="preserve">TIỀN GỬI TRỰC TUYẾN </w:t>
      </w:r>
    </w:p>
    <w:p w:rsidR="00783619" w:rsidRDefault="00783619" w:rsidP="00783619">
      <w:pPr>
        <w:spacing w:before="60" w:after="60" w:line="360" w:lineRule="exact"/>
        <w:jc w:val="center"/>
        <w:rPr>
          <w:b/>
          <w:sz w:val="28"/>
          <w:szCs w:val="28"/>
        </w:rPr>
      </w:pPr>
      <w:r>
        <w:rPr>
          <w:b/>
          <w:sz w:val="28"/>
          <w:szCs w:val="28"/>
        </w:rPr>
        <w:t xml:space="preserve">(GỬI </w:t>
      </w:r>
      <w:r w:rsidR="00FE58A6">
        <w:rPr>
          <w:b/>
          <w:sz w:val="28"/>
          <w:szCs w:val="28"/>
        </w:rPr>
        <w:t xml:space="preserve">TIỀN </w:t>
      </w:r>
      <w:r>
        <w:rPr>
          <w:b/>
          <w:sz w:val="28"/>
          <w:szCs w:val="28"/>
        </w:rPr>
        <w:t>TIẾT KIỆM) TẠI CDM</w:t>
      </w:r>
      <w:r w:rsidR="00FE58A6">
        <w:rPr>
          <w:b/>
          <w:sz w:val="28"/>
          <w:szCs w:val="28"/>
        </w:rPr>
        <w:t xml:space="preserve"> AGRIBANK</w:t>
      </w:r>
    </w:p>
    <w:p w:rsidR="00097235" w:rsidRPr="00EB7484" w:rsidRDefault="00C2786B" w:rsidP="00C2786B">
      <w:pPr>
        <w:pStyle w:val="ListParagraph"/>
        <w:numPr>
          <w:ilvl w:val="0"/>
          <w:numId w:val="17"/>
        </w:numPr>
        <w:tabs>
          <w:tab w:val="left" w:pos="851"/>
          <w:tab w:val="left" w:pos="1080"/>
        </w:tabs>
        <w:spacing w:before="60" w:after="60" w:line="360" w:lineRule="exact"/>
        <w:ind w:left="0" w:firstLine="567"/>
        <w:jc w:val="both"/>
        <w:rPr>
          <w:b/>
          <w:sz w:val="28"/>
          <w:szCs w:val="28"/>
          <w:lang w:val="vi-VN"/>
        </w:rPr>
      </w:pPr>
      <w:r w:rsidRPr="00EC0F20">
        <w:rPr>
          <w:b/>
          <w:sz w:val="28"/>
          <w:szCs w:val="28"/>
          <w:lang w:val="vi-VN"/>
        </w:rPr>
        <w:t>Mở tài khoản T</w:t>
      </w:r>
      <w:r w:rsidR="00097235" w:rsidRPr="00EC0F20">
        <w:rPr>
          <w:b/>
          <w:sz w:val="28"/>
          <w:szCs w:val="28"/>
          <w:lang w:val="vi-VN"/>
        </w:rPr>
        <w:t xml:space="preserve">iền gửi </w:t>
      </w:r>
      <w:r w:rsidRPr="00EC0F20">
        <w:rPr>
          <w:b/>
          <w:sz w:val="28"/>
          <w:szCs w:val="28"/>
          <w:lang w:val="vi-VN"/>
        </w:rPr>
        <w:t>T</w:t>
      </w:r>
      <w:r w:rsidR="00097235" w:rsidRPr="00EC0F20">
        <w:rPr>
          <w:b/>
          <w:sz w:val="28"/>
          <w:szCs w:val="28"/>
          <w:lang w:val="vi-VN"/>
        </w:rPr>
        <w:t>rực tuyến:</w:t>
      </w:r>
      <w:r w:rsidR="00EB7484">
        <w:rPr>
          <w:b/>
          <w:sz w:val="28"/>
          <w:szCs w:val="28"/>
        </w:rPr>
        <w:t xml:space="preserve"> </w:t>
      </w:r>
      <w:r w:rsidR="00CD4E7F" w:rsidRPr="00EB7484">
        <w:rPr>
          <w:sz w:val="28"/>
          <w:szCs w:val="28"/>
          <w:lang w:val="vi-VN"/>
        </w:rPr>
        <w:t>Giao dịch được thực hiện theo các bước như sau:</w:t>
      </w:r>
    </w:p>
    <w:p w:rsidR="00CD4E7F" w:rsidRPr="003F15DD" w:rsidRDefault="00CD4E7F" w:rsidP="00C2786B">
      <w:pPr>
        <w:pStyle w:val="ListParagraph"/>
        <w:numPr>
          <w:ilvl w:val="0"/>
          <w:numId w:val="15"/>
        </w:numPr>
        <w:tabs>
          <w:tab w:val="left" w:pos="851"/>
        </w:tabs>
        <w:spacing w:before="60" w:after="60" w:line="360" w:lineRule="exact"/>
        <w:ind w:left="0" w:firstLine="567"/>
        <w:jc w:val="both"/>
        <w:rPr>
          <w:sz w:val="28"/>
          <w:szCs w:val="28"/>
          <w:lang w:val="vi-VN"/>
        </w:rPr>
      </w:pPr>
      <w:r w:rsidRPr="003F15DD">
        <w:rPr>
          <w:sz w:val="28"/>
          <w:szCs w:val="28"/>
          <w:lang w:val="vi-VN"/>
        </w:rPr>
        <w:t>Bước 1: Đưa thẻ vào và nhập mã PIN</w:t>
      </w:r>
    </w:p>
    <w:p w:rsidR="00CD4E7F" w:rsidRPr="003F15DD" w:rsidRDefault="00CD4E7F" w:rsidP="00C2786B">
      <w:pPr>
        <w:pStyle w:val="ListParagraph"/>
        <w:numPr>
          <w:ilvl w:val="0"/>
          <w:numId w:val="15"/>
        </w:numPr>
        <w:tabs>
          <w:tab w:val="left" w:pos="851"/>
        </w:tabs>
        <w:spacing w:before="60" w:after="60" w:line="360" w:lineRule="exact"/>
        <w:ind w:left="0" w:firstLine="567"/>
        <w:jc w:val="both"/>
        <w:rPr>
          <w:sz w:val="28"/>
          <w:szCs w:val="28"/>
          <w:lang w:val="vi-VN"/>
        </w:rPr>
      </w:pPr>
      <w:r w:rsidRPr="003F15DD">
        <w:rPr>
          <w:sz w:val="28"/>
          <w:szCs w:val="28"/>
          <w:lang w:val="vi-VN"/>
        </w:rPr>
        <w:t>Bước 2: Lựa chọn chức năng “Gửi tiền trực tuyến”</w:t>
      </w:r>
    </w:p>
    <w:p w:rsidR="00CD4E7F" w:rsidRPr="003F15DD" w:rsidRDefault="00CD4E7F" w:rsidP="00C2786B">
      <w:pPr>
        <w:pStyle w:val="ListParagraph"/>
        <w:numPr>
          <w:ilvl w:val="0"/>
          <w:numId w:val="15"/>
        </w:numPr>
        <w:tabs>
          <w:tab w:val="left" w:pos="851"/>
        </w:tabs>
        <w:spacing w:before="60" w:after="60" w:line="360" w:lineRule="exact"/>
        <w:ind w:left="0" w:firstLine="567"/>
        <w:jc w:val="both"/>
        <w:rPr>
          <w:sz w:val="28"/>
          <w:szCs w:val="28"/>
          <w:lang w:val="vi-VN"/>
        </w:rPr>
      </w:pPr>
      <w:r w:rsidRPr="003F15DD">
        <w:rPr>
          <w:sz w:val="28"/>
          <w:szCs w:val="28"/>
          <w:lang w:val="vi-VN"/>
        </w:rPr>
        <w:t xml:space="preserve">Bước 3: Lựa chọn “Mở tài khoản Tiền gửi </w:t>
      </w:r>
      <w:r w:rsidR="001C7531" w:rsidRPr="003F15DD">
        <w:rPr>
          <w:sz w:val="28"/>
          <w:szCs w:val="28"/>
          <w:lang w:val="vi-VN"/>
        </w:rPr>
        <w:t>T</w:t>
      </w:r>
      <w:r w:rsidRPr="003F15DD">
        <w:rPr>
          <w:sz w:val="28"/>
          <w:szCs w:val="28"/>
          <w:lang w:val="vi-VN"/>
        </w:rPr>
        <w:t xml:space="preserve">rực tuyến” </w:t>
      </w:r>
    </w:p>
    <w:p w:rsidR="00CD4E7F" w:rsidRPr="003F15DD" w:rsidRDefault="00CD4E7F" w:rsidP="00C2786B">
      <w:pPr>
        <w:pStyle w:val="ListParagraph"/>
        <w:numPr>
          <w:ilvl w:val="0"/>
          <w:numId w:val="15"/>
        </w:numPr>
        <w:tabs>
          <w:tab w:val="left" w:pos="851"/>
        </w:tabs>
        <w:spacing w:before="60" w:after="60" w:line="360" w:lineRule="exact"/>
        <w:ind w:left="0" w:firstLine="567"/>
        <w:jc w:val="both"/>
        <w:rPr>
          <w:sz w:val="28"/>
          <w:szCs w:val="28"/>
          <w:lang w:val="vi-VN"/>
        </w:rPr>
      </w:pPr>
      <w:r w:rsidRPr="003F15DD">
        <w:rPr>
          <w:sz w:val="28"/>
          <w:szCs w:val="28"/>
          <w:lang w:val="vi-VN"/>
        </w:rPr>
        <w:t>Bước 4: Xác nhận “Đồng ý” với các điều kiện, đi</w:t>
      </w:r>
      <w:r w:rsidR="00C2786B" w:rsidRPr="003F15DD">
        <w:rPr>
          <w:sz w:val="28"/>
          <w:szCs w:val="28"/>
          <w:lang w:val="vi-VN"/>
        </w:rPr>
        <w:t>ều khoản của sản phẩm Tiền gửi T</w:t>
      </w:r>
      <w:r w:rsidRPr="003F15DD">
        <w:rPr>
          <w:sz w:val="28"/>
          <w:szCs w:val="28"/>
          <w:lang w:val="vi-VN"/>
        </w:rPr>
        <w:t>rực tuyến</w:t>
      </w:r>
      <w:r w:rsidR="00BF0231" w:rsidRPr="003F15DD">
        <w:rPr>
          <w:sz w:val="28"/>
          <w:szCs w:val="28"/>
          <w:lang w:val="vi-VN"/>
        </w:rPr>
        <w:t xml:space="preserve">. </w:t>
      </w:r>
    </w:p>
    <w:p w:rsidR="00BF0231" w:rsidRPr="003F15DD" w:rsidRDefault="00BF0231" w:rsidP="00C2786B">
      <w:pPr>
        <w:pStyle w:val="ListParagraph"/>
        <w:numPr>
          <w:ilvl w:val="0"/>
          <w:numId w:val="15"/>
        </w:numPr>
        <w:tabs>
          <w:tab w:val="left" w:pos="851"/>
        </w:tabs>
        <w:spacing w:before="60" w:after="60" w:line="360" w:lineRule="exact"/>
        <w:ind w:left="0" w:firstLine="567"/>
        <w:jc w:val="both"/>
        <w:rPr>
          <w:sz w:val="28"/>
          <w:szCs w:val="28"/>
          <w:lang w:val="vi-VN"/>
        </w:rPr>
      </w:pPr>
      <w:r w:rsidRPr="003F15DD">
        <w:rPr>
          <w:sz w:val="28"/>
          <w:szCs w:val="28"/>
          <w:lang w:val="vi-VN"/>
        </w:rPr>
        <w:t>Bước 5: Sau khi xác nh</w:t>
      </w:r>
      <w:r w:rsidR="003F15DD">
        <w:rPr>
          <w:sz w:val="28"/>
          <w:szCs w:val="28"/>
          <w:lang w:val="vi-VN"/>
        </w:rPr>
        <w:t xml:space="preserve">ận các điều kiện, điều khoản, </w:t>
      </w:r>
      <w:r w:rsidR="003F15DD" w:rsidRPr="003F15DD">
        <w:rPr>
          <w:sz w:val="28"/>
          <w:szCs w:val="28"/>
          <w:lang w:val="vi-VN"/>
        </w:rPr>
        <w:t>khách hàng</w:t>
      </w:r>
      <w:r w:rsidRPr="003F15DD">
        <w:rPr>
          <w:sz w:val="28"/>
          <w:szCs w:val="28"/>
          <w:lang w:val="vi-VN"/>
        </w:rPr>
        <w:t xml:space="preserve"> chọn hình thức mở tài khoản bằng </w:t>
      </w:r>
      <w:r w:rsidR="003F15DD" w:rsidRPr="003F15DD">
        <w:rPr>
          <w:sz w:val="28"/>
          <w:szCs w:val="28"/>
          <w:lang w:val="vi-VN"/>
        </w:rPr>
        <w:t>g</w:t>
      </w:r>
      <w:r w:rsidRPr="003F15DD">
        <w:rPr>
          <w:sz w:val="28"/>
          <w:szCs w:val="28"/>
          <w:lang w:val="vi-VN"/>
        </w:rPr>
        <w:t xml:space="preserve">ửi tiền mặt hoặc </w:t>
      </w:r>
      <w:r w:rsidR="003F15DD" w:rsidRPr="003F15DD">
        <w:rPr>
          <w:sz w:val="28"/>
          <w:szCs w:val="28"/>
          <w:lang w:val="vi-VN"/>
        </w:rPr>
        <w:t>t</w:t>
      </w:r>
      <w:r w:rsidR="003F15DD">
        <w:rPr>
          <w:sz w:val="28"/>
          <w:szCs w:val="28"/>
          <w:lang w:val="vi-VN"/>
        </w:rPr>
        <w:t xml:space="preserve">rích từ </w:t>
      </w:r>
      <w:r w:rsidR="003F15DD" w:rsidRPr="003F15DD">
        <w:rPr>
          <w:sz w:val="28"/>
          <w:szCs w:val="28"/>
          <w:lang w:val="vi-VN"/>
        </w:rPr>
        <w:t>tài khoản</w:t>
      </w:r>
      <w:r w:rsidRPr="003F15DD">
        <w:rPr>
          <w:sz w:val="28"/>
          <w:szCs w:val="28"/>
          <w:lang w:val="vi-VN"/>
        </w:rPr>
        <w:t xml:space="preserve"> phát hành thẻ.</w:t>
      </w:r>
    </w:p>
    <w:p w:rsidR="00FB6519" w:rsidRPr="003F15DD" w:rsidRDefault="0037280B" w:rsidP="00C2786B">
      <w:pPr>
        <w:pStyle w:val="ListParagraph"/>
        <w:numPr>
          <w:ilvl w:val="0"/>
          <w:numId w:val="15"/>
        </w:numPr>
        <w:tabs>
          <w:tab w:val="left" w:pos="851"/>
        </w:tabs>
        <w:spacing w:before="60" w:after="60" w:line="360" w:lineRule="exact"/>
        <w:ind w:left="0" w:firstLine="567"/>
        <w:jc w:val="both"/>
        <w:rPr>
          <w:sz w:val="28"/>
          <w:szCs w:val="28"/>
          <w:lang w:val="vi-VN"/>
        </w:rPr>
      </w:pPr>
      <w:r w:rsidRPr="003F15DD">
        <w:rPr>
          <w:sz w:val="28"/>
          <w:szCs w:val="28"/>
          <w:lang w:val="vi-VN"/>
        </w:rPr>
        <w:t xml:space="preserve">Bước 6: </w:t>
      </w:r>
      <w:r w:rsidR="001C7531" w:rsidRPr="003F15DD">
        <w:rPr>
          <w:sz w:val="28"/>
          <w:szCs w:val="28"/>
          <w:lang w:val="vi-VN"/>
        </w:rPr>
        <w:t xml:space="preserve">Khách hàng có thể mở tài khoản </w:t>
      </w:r>
      <w:r w:rsidR="00C2786B" w:rsidRPr="003F15DD">
        <w:rPr>
          <w:sz w:val="28"/>
          <w:szCs w:val="28"/>
          <w:lang w:val="vi-VN"/>
        </w:rPr>
        <w:t>T</w:t>
      </w:r>
      <w:r w:rsidR="001C7531" w:rsidRPr="003F15DD">
        <w:rPr>
          <w:sz w:val="28"/>
          <w:szCs w:val="28"/>
          <w:lang w:val="vi-VN"/>
        </w:rPr>
        <w:t xml:space="preserve">iền gửi </w:t>
      </w:r>
      <w:r w:rsidR="00C2786B" w:rsidRPr="003F15DD">
        <w:rPr>
          <w:sz w:val="28"/>
          <w:szCs w:val="28"/>
          <w:lang w:val="vi-VN"/>
        </w:rPr>
        <w:t>T</w:t>
      </w:r>
      <w:r w:rsidR="001C7531" w:rsidRPr="003F15DD">
        <w:rPr>
          <w:sz w:val="28"/>
          <w:szCs w:val="28"/>
          <w:lang w:val="vi-VN"/>
        </w:rPr>
        <w:t>rực tuyến bằng hì</w:t>
      </w:r>
      <w:r w:rsidR="00C2786B" w:rsidRPr="003F15DD">
        <w:rPr>
          <w:sz w:val="28"/>
          <w:szCs w:val="28"/>
          <w:lang w:val="vi-VN"/>
        </w:rPr>
        <w:t>nh thức Gửi</w:t>
      </w:r>
      <w:r w:rsidR="001C7531" w:rsidRPr="003F15DD">
        <w:rPr>
          <w:sz w:val="28"/>
          <w:szCs w:val="28"/>
          <w:lang w:val="vi-VN"/>
        </w:rPr>
        <w:t xml:space="preserve"> tiền mặt hoặc trích từ tài khoản thanh toán.</w:t>
      </w:r>
    </w:p>
    <w:p w:rsidR="001C7531" w:rsidRPr="00EB7484" w:rsidRDefault="00EB7484" w:rsidP="00EB7484">
      <w:pPr>
        <w:tabs>
          <w:tab w:val="left" w:pos="567"/>
        </w:tabs>
        <w:spacing w:before="60" w:after="60" w:line="360" w:lineRule="exact"/>
        <w:jc w:val="both"/>
        <w:rPr>
          <w:i/>
          <w:sz w:val="28"/>
          <w:szCs w:val="28"/>
          <w:lang w:val="vi-VN"/>
        </w:rPr>
      </w:pPr>
      <w:r>
        <w:rPr>
          <w:sz w:val="28"/>
          <w:szCs w:val="28"/>
        </w:rPr>
        <w:tab/>
      </w:r>
      <w:r w:rsidRPr="00EB7484">
        <w:rPr>
          <w:i/>
          <w:sz w:val="28"/>
          <w:szCs w:val="28"/>
          <w:lang w:val="vi-VN"/>
        </w:rPr>
        <w:t xml:space="preserve">* </w:t>
      </w:r>
      <w:r w:rsidR="00FB6519" w:rsidRPr="00EB7484">
        <w:rPr>
          <w:i/>
          <w:sz w:val="28"/>
          <w:szCs w:val="28"/>
          <w:lang w:val="vi-VN"/>
        </w:rPr>
        <w:t xml:space="preserve">Trường hợp chọn “Gửi tiền mặt”: </w:t>
      </w:r>
    </w:p>
    <w:p w:rsidR="001C7531" w:rsidRDefault="001C7531" w:rsidP="00C2786B">
      <w:pPr>
        <w:pStyle w:val="ListParagraph"/>
        <w:tabs>
          <w:tab w:val="left" w:pos="1134"/>
        </w:tabs>
        <w:spacing w:before="60" w:after="60" w:line="360" w:lineRule="exact"/>
        <w:ind w:left="567"/>
        <w:jc w:val="both"/>
        <w:rPr>
          <w:sz w:val="28"/>
          <w:szCs w:val="28"/>
        </w:rPr>
      </w:pPr>
      <w:r>
        <w:rPr>
          <w:sz w:val="28"/>
          <w:szCs w:val="28"/>
        </w:rPr>
        <w:t>+ Lựa chọn in hóa đơn hoặc không</w:t>
      </w:r>
    </w:p>
    <w:p w:rsidR="001C7531" w:rsidRDefault="005D049D" w:rsidP="00C2786B">
      <w:pPr>
        <w:pStyle w:val="ListParagraph"/>
        <w:tabs>
          <w:tab w:val="left" w:pos="1134"/>
        </w:tabs>
        <w:spacing w:before="60" w:after="60" w:line="360" w:lineRule="exact"/>
        <w:ind w:left="567"/>
        <w:jc w:val="both"/>
        <w:rPr>
          <w:sz w:val="28"/>
          <w:szCs w:val="28"/>
        </w:rPr>
      </w:pPr>
      <w:r>
        <w:rPr>
          <w:sz w:val="28"/>
          <w:szCs w:val="28"/>
        </w:rPr>
        <w:t>+ Đưa tiề</w:t>
      </w:r>
      <w:r w:rsidR="001C7531">
        <w:rPr>
          <w:sz w:val="28"/>
          <w:szCs w:val="28"/>
        </w:rPr>
        <w:t>n vào cửa gửi tiền của CDM</w:t>
      </w:r>
    </w:p>
    <w:p w:rsidR="001C7531" w:rsidRDefault="001C7531" w:rsidP="00C2786B">
      <w:pPr>
        <w:pStyle w:val="ListParagraph"/>
        <w:tabs>
          <w:tab w:val="left" w:pos="1134"/>
        </w:tabs>
        <w:spacing w:before="60" w:after="60" w:line="360" w:lineRule="exact"/>
        <w:ind w:left="567"/>
        <w:jc w:val="both"/>
        <w:rPr>
          <w:sz w:val="28"/>
          <w:szCs w:val="28"/>
        </w:rPr>
      </w:pPr>
      <w:r>
        <w:rPr>
          <w:sz w:val="28"/>
          <w:szCs w:val="28"/>
        </w:rPr>
        <w:t>+ Xác nhận số tiền nộp vào tài khoản</w:t>
      </w:r>
    </w:p>
    <w:p w:rsidR="001C7531" w:rsidRDefault="001C7531" w:rsidP="00C2786B">
      <w:pPr>
        <w:pStyle w:val="ListParagraph"/>
        <w:tabs>
          <w:tab w:val="left" w:pos="1134"/>
        </w:tabs>
        <w:spacing w:before="60" w:after="60" w:line="360" w:lineRule="exact"/>
        <w:ind w:left="567"/>
        <w:jc w:val="both"/>
        <w:rPr>
          <w:sz w:val="28"/>
          <w:szCs w:val="28"/>
        </w:rPr>
      </w:pPr>
      <w:r>
        <w:rPr>
          <w:sz w:val="28"/>
          <w:szCs w:val="28"/>
        </w:rPr>
        <w:t xml:space="preserve">+ Chọn kỳ hạn gửi tiền. </w:t>
      </w:r>
    </w:p>
    <w:p w:rsidR="001C7531" w:rsidRPr="00EB7484" w:rsidRDefault="00EB7484" w:rsidP="00EB7484">
      <w:pPr>
        <w:tabs>
          <w:tab w:val="left" w:pos="567"/>
        </w:tabs>
        <w:spacing w:before="60" w:after="60" w:line="360" w:lineRule="exact"/>
        <w:jc w:val="both"/>
        <w:rPr>
          <w:i/>
          <w:sz w:val="28"/>
          <w:szCs w:val="28"/>
        </w:rPr>
      </w:pPr>
      <w:r>
        <w:rPr>
          <w:sz w:val="28"/>
          <w:szCs w:val="28"/>
        </w:rPr>
        <w:tab/>
      </w:r>
      <w:r w:rsidRPr="00EB7484">
        <w:rPr>
          <w:i/>
          <w:sz w:val="28"/>
          <w:szCs w:val="28"/>
        </w:rPr>
        <w:t xml:space="preserve">* </w:t>
      </w:r>
      <w:r w:rsidR="005D049D" w:rsidRPr="00EB7484">
        <w:rPr>
          <w:i/>
          <w:sz w:val="28"/>
          <w:szCs w:val="28"/>
        </w:rPr>
        <w:t>Trường hợp chọn “</w:t>
      </w:r>
      <w:r w:rsidR="003F15DD" w:rsidRPr="00EB7484">
        <w:rPr>
          <w:i/>
          <w:sz w:val="28"/>
          <w:szCs w:val="28"/>
        </w:rPr>
        <w:t>Trích từ tài khoản</w:t>
      </w:r>
      <w:r w:rsidR="005968F8" w:rsidRPr="00EB7484">
        <w:rPr>
          <w:i/>
          <w:sz w:val="28"/>
          <w:szCs w:val="28"/>
        </w:rPr>
        <w:t xml:space="preserve"> phát hành thẻ”</w:t>
      </w:r>
      <w:r w:rsidR="00FB6519" w:rsidRPr="00EB7484">
        <w:rPr>
          <w:i/>
          <w:sz w:val="28"/>
          <w:szCs w:val="28"/>
        </w:rPr>
        <w:t xml:space="preserve">: </w:t>
      </w:r>
    </w:p>
    <w:p w:rsidR="001C7531" w:rsidRDefault="001C7531" w:rsidP="00C2786B">
      <w:pPr>
        <w:pStyle w:val="ListParagraph"/>
        <w:tabs>
          <w:tab w:val="left" w:pos="1134"/>
        </w:tabs>
        <w:spacing w:before="60" w:after="60" w:line="360" w:lineRule="exact"/>
        <w:ind w:left="567"/>
        <w:jc w:val="both"/>
        <w:rPr>
          <w:sz w:val="28"/>
          <w:szCs w:val="28"/>
        </w:rPr>
      </w:pPr>
      <w:r>
        <w:rPr>
          <w:sz w:val="28"/>
          <w:szCs w:val="28"/>
        </w:rPr>
        <w:t xml:space="preserve">+ </w:t>
      </w:r>
      <w:r w:rsidR="00FB6519" w:rsidRPr="00FB6519">
        <w:rPr>
          <w:sz w:val="28"/>
          <w:szCs w:val="28"/>
        </w:rPr>
        <w:t xml:space="preserve">Chọn kỳ hạn </w:t>
      </w:r>
      <w:r w:rsidR="005D049D">
        <w:rPr>
          <w:sz w:val="28"/>
          <w:szCs w:val="28"/>
        </w:rPr>
        <w:t>gửi tiền</w:t>
      </w:r>
    </w:p>
    <w:p w:rsidR="00FB6519" w:rsidRPr="00FB6519" w:rsidRDefault="001C7531" w:rsidP="00C2786B">
      <w:pPr>
        <w:pStyle w:val="ListParagraph"/>
        <w:tabs>
          <w:tab w:val="left" w:pos="1134"/>
        </w:tabs>
        <w:spacing w:before="60" w:after="60" w:line="360" w:lineRule="exact"/>
        <w:ind w:left="567"/>
        <w:jc w:val="both"/>
        <w:rPr>
          <w:sz w:val="28"/>
          <w:szCs w:val="28"/>
        </w:rPr>
      </w:pPr>
      <w:r>
        <w:rPr>
          <w:sz w:val="28"/>
          <w:szCs w:val="28"/>
        </w:rPr>
        <w:t>+ N</w:t>
      </w:r>
      <w:r w:rsidR="00FB6519" w:rsidRPr="00FB6519">
        <w:rPr>
          <w:sz w:val="28"/>
          <w:szCs w:val="28"/>
        </w:rPr>
        <w:t xml:space="preserve">hập số tiền mở tài khoản </w:t>
      </w:r>
      <w:r w:rsidR="00C2786B">
        <w:rPr>
          <w:sz w:val="28"/>
          <w:szCs w:val="28"/>
        </w:rPr>
        <w:t>T</w:t>
      </w:r>
      <w:r w:rsidR="00FB6519" w:rsidRPr="00FB6519">
        <w:rPr>
          <w:sz w:val="28"/>
          <w:szCs w:val="28"/>
        </w:rPr>
        <w:t xml:space="preserve">iền gửi </w:t>
      </w:r>
      <w:r w:rsidR="00C2786B">
        <w:rPr>
          <w:sz w:val="28"/>
          <w:szCs w:val="28"/>
        </w:rPr>
        <w:t>T</w:t>
      </w:r>
      <w:r w:rsidR="00FB6519" w:rsidRPr="00FB6519">
        <w:rPr>
          <w:sz w:val="28"/>
          <w:szCs w:val="28"/>
        </w:rPr>
        <w:t>rực tuyến.</w:t>
      </w:r>
    </w:p>
    <w:p w:rsidR="00FB6519" w:rsidRDefault="00EB7484" w:rsidP="00C2786B">
      <w:pPr>
        <w:pStyle w:val="ListParagraph"/>
        <w:numPr>
          <w:ilvl w:val="0"/>
          <w:numId w:val="15"/>
        </w:numPr>
        <w:tabs>
          <w:tab w:val="left" w:pos="851"/>
        </w:tabs>
        <w:spacing w:before="60" w:after="60" w:line="360" w:lineRule="exact"/>
        <w:ind w:left="0" w:firstLine="567"/>
        <w:jc w:val="both"/>
        <w:rPr>
          <w:sz w:val="28"/>
          <w:szCs w:val="28"/>
        </w:rPr>
      </w:pPr>
      <w:r>
        <w:rPr>
          <w:sz w:val="28"/>
          <w:szCs w:val="28"/>
        </w:rPr>
        <w:t>Bước 7: Chọn chỉ thị tất toán</w:t>
      </w:r>
      <w:r w:rsidR="005D049D">
        <w:rPr>
          <w:sz w:val="28"/>
          <w:szCs w:val="28"/>
        </w:rPr>
        <w:t>: Tự động tất toán, tự động gia hạn gốc và lãi hoặc tự động gia hạn gốc</w:t>
      </w:r>
      <w:r w:rsidR="00FB6519">
        <w:rPr>
          <w:sz w:val="28"/>
          <w:szCs w:val="28"/>
        </w:rPr>
        <w:t>.</w:t>
      </w:r>
    </w:p>
    <w:p w:rsidR="00874604" w:rsidRPr="001C7531" w:rsidRDefault="00FB6519" w:rsidP="00C2786B">
      <w:pPr>
        <w:pStyle w:val="ListParagraph"/>
        <w:numPr>
          <w:ilvl w:val="0"/>
          <w:numId w:val="15"/>
        </w:numPr>
        <w:tabs>
          <w:tab w:val="left" w:pos="851"/>
        </w:tabs>
        <w:spacing w:before="60" w:after="60" w:line="360" w:lineRule="exact"/>
        <w:ind w:left="0" w:firstLine="567"/>
        <w:jc w:val="both"/>
        <w:rPr>
          <w:sz w:val="28"/>
          <w:szCs w:val="28"/>
          <w:lang w:val="vi-VN"/>
        </w:rPr>
      </w:pPr>
      <w:r w:rsidRPr="001C7531">
        <w:rPr>
          <w:sz w:val="28"/>
          <w:szCs w:val="28"/>
        </w:rPr>
        <w:t xml:space="preserve">Bước </w:t>
      </w:r>
      <w:r w:rsidR="001C7531" w:rsidRPr="001C7531">
        <w:rPr>
          <w:sz w:val="28"/>
          <w:szCs w:val="28"/>
        </w:rPr>
        <w:t>8: Xác nhận thông tin giao dịch, bao gồm</w:t>
      </w:r>
      <w:r w:rsidR="005D049D">
        <w:rPr>
          <w:sz w:val="28"/>
          <w:szCs w:val="28"/>
        </w:rPr>
        <w:t>:</w:t>
      </w:r>
      <w:r w:rsidR="00EB7484">
        <w:rPr>
          <w:sz w:val="28"/>
          <w:szCs w:val="28"/>
        </w:rPr>
        <w:t xml:space="preserve"> </w:t>
      </w:r>
      <w:r w:rsidR="005D049D">
        <w:rPr>
          <w:sz w:val="28"/>
          <w:szCs w:val="28"/>
        </w:rPr>
        <w:t>k</w:t>
      </w:r>
      <w:r w:rsidR="001C7531">
        <w:rPr>
          <w:sz w:val="28"/>
          <w:szCs w:val="28"/>
          <w:lang w:val="vi-VN"/>
        </w:rPr>
        <w:t>ỳ hạn tiền gửi</w:t>
      </w:r>
      <w:r w:rsidR="001C7531">
        <w:rPr>
          <w:sz w:val="28"/>
          <w:szCs w:val="28"/>
        </w:rPr>
        <w:t>, chỉ thị đáo hạn, số tiền khách hàng thực hiện giao dịch mở tài khoản.</w:t>
      </w:r>
    </w:p>
    <w:p w:rsidR="001C7531" w:rsidRPr="001C7531" w:rsidRDefault="00874604" w:rsidP="00C2786B">
      <w:pPr>
        <w:pStyle w:val="ListParagraph"/>
        <w:numPr>
          <w:ilvl w:val="0"/>
          <w:numId w:val="15"/>
        </w:numPr>
        <w:tabs>
          <w:tab w:val="left" w:pos="851"/>
        </w:tabs>
        <w:spacing w:before="60" w:after="60" w:line="360" w:lineRule="exact"/>
        <w:ind w:left="0" w:firstLine="567"/>
        <w:jc w:val="both"/>
        <w:rPr>
          <w:sz w:val="28"/>
          <w:szCs w:val="28"/>
          <w:lang w:val="vi-VN"/>
        </w:rPr>
      </w:pPr>
      <w:r w:rsidRPr="004C52EB">
        <w:rPr>
          <w:sz w:val="28"/>
          <w:szCs w:val="28"/>
          <w:lang w:val="vi-VN"/>
        </w:rPr>
        <w:t>Bước 9: CDM trả hóa đơn và hoàn thành giao dịch.</w:t>
      </w:r>
    </w:p>
    <w:p w:rsidR="00874604" w:rsidRPr="00874604" w:rsidRDefault="00874604" w:rsidP="00C2786B">
      <w:pPr>
        <w:pStyle w:val="ListParagraph"/>
        <w:tabs>
          <w:tab w:val="left" w:pos="851"/>
        </w:tabs>
        <w:spacing w:before="60" w:after="60" w:line="360" w:lineRule="exact"/>
        <w:ind w:left="0" w:firstLine="567"/>
        <w:jc w:val="both"/>
        <w:rPr>
          <w:sz w:val="28"/>
          <w:szCs w:val="28"/>
          <w:lang w:val="vi-VN"/>
        </w:rPr>
      </w:pPr>
      <w:r w:rsidRPr="004C52EB">
        <w:rPr>
          <w:sz w:val="28"/>
          <w:szCs w:val="28"/>
          <w:lang w:val="vi-VN"/>
        </w:rPr>
        <w:t xml:space="preserve"> Màn hình hiển thị toàn bộ thông tin về tài khoản mở </w:t>
      </w:r>
      <w:r w:rsidR="00C2786B" w:rsidRPr="003F15DD">
        <w:rPr>
          <w:sz w:val="28"/>
          <w:szCs w:val="28"/>
          <w:lang w:val="vi-VN"/>
        </w:rPr>
        <w:t>T</w:t>
      </w:r>
      <w:r w:rsidR="001C7531" w:rsidRPr="004C52EB">
        <w:rPr>
          <w:sz w:val="28"/>
          <w:szCs w:val="28"/>
          <w:lang w:val="vi-VN"/>
        </w:rPr>
        <w:t xml:space="preserve">iền gửi </w:t>
      </w:r>
      <w:r w:rsidR="00C2786B" w:rsidRPr="003F15DD">
        <w:rPr>
          <w:sz w:val="28"/>
          <w:szCs w:val="28"/>
          <w:lang w:val="vi-VN"/>
        </w:rPr>
        <w:t>T</w:t>
      </w:r>
      <w:r w:rsidR="001C7531" w:rsidRPr="004C52EB">
        <w:rPr>
          <w:sz w:val="28"/>
          <w:szCs w:val="28"/>
          <w:lang w:val="vi-VN"/>
        </w:rPr>
        <w:t>rực tuyến thành công, bao gồm</w:t>
      </w:r>
      <w:r w:rsidRPr="004C52EB">
        <w:rPr>
          <w:sz w:val="28"/>
          <w:szCs w:val="28"/>
          <w:lang w:val="vi-VN"/>
        </w:rPr>
        <w:t>:</w:t>
      </w:r>
    </w:p>
    <w:p w:rsidR="00874604" w:rsidRPr="00243535" w:rsidRDefault="00874604" w:rsidP="00C2786B">
      <w:pPr>
        <w:pStyle w:val="ListParagraph"/>
        <w:numPr>
          <w:ilvl w:val="0"/>
          <w:numId w:val="5"/>
        </w:numPr>
        <w:tabs>
          <w:tab w:val="left" w:pos="851"/>
        </w:tabs>
        <w:spacing w:before="60" w:after="60" w:line="360" w:lineRule="exact"/>
        <w:ind w:left="0" w:firstLine="567"/>
        <w:jc w:val="both"/>
        <w:rPr>
          <w:sz w:val="28"/>
          <w:szCs w:val="28"/>
          <w:lang w:val="vi-VN"/>
        </w:rPr>
      </w:pPr>
      <w:r w:rsidRPr="00243535">
        <w:rPr>
          <w:sz w:val="28"/>
          <w:szCs w:val="28"/>
          <w:lang w:val="vi-VN"/>
        </w:rPr>
        <w:t xml:space="preserve">Số tài khoản </w:t>
      </w:r>
      <w:r>
        <w:rPr>
          <w:sz w:val="28"/>
          <w:szCs w:val="28"/>
          <w:lang w:val="vi-VN"/>
        </w:rPr>
        <w:t>Tiền gửi Trực tuyến</w:t>
      </w:r>
      <w:r w:rsidRPr="00243535">
        <w:rPr>
          <w:sz w:val="28"/>
          <w:szCs w:val="28"/>
          <w:lang w:val="vi-VN"/>
        </w:rPr>
        <w:t xml:space="preserve">: số tài khoản do hệ thống </w:t>
      </w:r>
      <w:r w:rsidRPr="008C5CAE">
        <w:rPr>
          <w:sz w:val="28"/>
          <w:szCs w:val="28"/>
          <w:lang w:val="vi-VN"/>
        </w:rPr>
        <w:t>IPCAS</w:t>
      </w:r>
      <w:r w:rsidRPr="00243535">
        <w:rPr>
          <w:sz w:val="28"/>
          <w:szCs w:val="28"/>
          <w:lang w:val="vi-VN"/>
        </w:rPr>
        <w:t xml:space="preserve"> tự động sinh ra tại thời điểm khách hàng giao dịch.</w:t>
      </w:r>
    </w:p>
    <w:p w:rsidR="00874604" w:rsidRPr="00243535" w:rsidRDefault="00874604" w:rsidP="00C2786B">
      <w:pPr>
        <w:pStyle w:val="ListParagraph"/>
        <w:numPr>
          <w:ilvl w:val="0"/>
          <w:numId w:val="5"/>
        </w:numPr>
        <w:tabs>
          <w:tab w:val="left" w:pos="851"/>
        </w:tabs>
        <w:spacing w:before="60" w:after="60" w:line="360" w:lineRule="exact"/>
        <w:ind w:left="0" w:firstLine="567"/>
        <w:jc w:val="both"/>
        <w:rPr>
          <w:sz w:val="28"/>
          <w:szCs w:val="28"/>
          <w:lang w:val="vi-VN"/>
        </w:rPr>
      </w:pPr>
      <w:r w:rsidRPr="00243535">
        <w:rPr>
          <w:sz w:val="28"/>
          <w:szCs w:val="28"/>
          <w:lang w:val="vi-VN"/>
        </w:rPr>
        <w:t>Kỳ hạn tiền gửi: Thông tin do khách hàng chọn</w:t>
      </w:r>
    </w:p>
    <w:p w:rsidR="00874604" w:rsidRPr="00243535" w:rsidRDefault="00874604" w:rsidP="00C2786B">
      <w:pPr>
        <w:pStyle w:val="ListParagraph"/>
        <w:numPr>
          <w:ilvl w:val="0"/>
          <w:numId w:val="5"/>
        </w:numPr>
        <w:tabs>
          <w:tab w:val="left" w:pos="851"/>
        </w:tabs>
        <w:spacing w:before="60" w:after="60" w:line="360" w:lineRule="exact"/>
        <w:ind w:left="0" w:firstLine="567"/>
        <w:jc w:val="both"/>
        <w:rPr>
          <w:sz w:val="28"/>
          <w:szCs w:val="28"/>
          <w:lang w:val="vi-VN"/>
        </w:rPr>
      </w:pPr>
      <w:r w:rsidRPr="00243535">
        <w:rPr>
          <w:sz w:val="28"/>
          <w:szCs w:val="28"/>
          <w:lang w:val="vi-VN"/>
        </w:rPr>
        <w:t xml:space="preserve">Lãi suất tiền gửi: </w:t>
      </w:r>
      <w:r w:rsidRPr="008C5CAE">
        <w:rPr>
          <w:sz w:val="28"/>
          <w:szCs w:val="28"/>
          <w:lang w:val="vi-VN"/>
        </w:rPr>
        <w:t>T</w:t>
      </w:r>
      <w:r w:rsidRPr="00243535">
        <w:rPr>
          <w:sz w:val="28"/>
          <w:szCs w:val="28"/>
          <w:lang w:val="vi-VN"/>
        </w:rPr>
        <w:t xml:space="preserve">hông tin từ hệ thống </w:t>
      </w:r>
      <w:r w:rsidRPr="008C5CAE">
        <w:rPr>
          <w:sz w:val="28"/>
          <w:szCs w:val="28"/>
          <w:lang w:val="vi-VN"/>
        </w:rPr>
        <w:t>IPCAS do chi nhánh đăng ký trên hệ thống IPCAS</w:t>
      </w:r>
      <w:r w:rsidRPr="00243535">
        <w:rPr>
          <w:sz w:val="28"/>
          <w:szCs w:val="28"/>
          <w:lang w:val="vi-VN"/>
        </w:rPr>
        <w:t xml:space="preserve">. </w:t>
      </w:r>
    </w:p>
    <w:p w:rsidR="00874604" w:rsidRPr="00243535" w:rsidRDefault="00874604" w:rsidP="00C2786B">
      <w:pPr>
        <w:pStyle w:val="ListParagraph"/>
        <w:numPr>
          <w:ilvl w:val="0"/>
          <w:numId w:val="5"/>
        </w:numPr>
        <w:tabs>
          <w:tab w:val="left" w:pos="851"/>
        </w:tabs>
        <w:spacing w:before="60" w:after="60" w:line="360" w:lineRule="exact"/>
        <w:ind w:left="0" w:firstLine="567"/>
        <w:jc w:val="both"/>
        <w:rPr>
          <w:sz w:val="28"/>
          <w:szCs w:val="28"/>
          <w:lang w:val="vi-VN"/>
        </w:rPr>
      </w:pPr>
      <w:r>
        <w:rPr>
          <w:sz w:val="28"/>
          <w:szCs w:val="28"/>
          <w:lang w:val="vi-VN"/>
        </w:rPr>
        <w:t>Ngày đ</w:t>
      </w:r>
      <w:r w:rsidRPr="004C52EB">
        <w:rPr>
          <w:sz w:val="28"/>
          <w:szCs w:val="28"/>
          <w:lang w:val="vi-VN"/>
        </w:rPr>
        <w:t>áo</w:t>
      </w:r>
      <w:r w:rsidRPr="00243535">
        <w:rPr>
          <w:sz w:val="28"/>
          <w:szCs w:val="28"/>
          <w:lang w:val="vi-VN"/>
        </w:rPr>
        <w:t xml:space="preserve"> hạn: Được xác định ngay khi giao dịch, căn cứ vào kỳ hạn gửi do khách hàng lựa chọn.</w:t>
      </w:r>
    </w:p>
    <w:p w:rsidR="00874604" w:rsidRPr="00DE693B" w:rsidRDefault="00874604" w:rsidP="00C2786B">
      <w:pPr>
        <w:pStyle w:val="ListParagraph"/>
        <w:numPr>
          <w:ilvl w:val="0"/>
          <w:numId w:val="5"/>
        </w:numPr>
        <w:tabs>
          <w:tab w:val="left" w:pos="851"/>
        </w:tabs>
        <w:spacing w:before="60" w:after="60" w:line="360" w:lineRule="exact"/>
        <w:ind w:left="0" w:firstLine="567"/>
        <w:jc w:val="both"/>
        <w:rPr>
          <w:sz w:val="28"/>
          <w:szCs w:val="28"/>
          <w:lang w:val="vi-VN"/>
        </w:rPr>
      </w:pPr>
      <w:r w:rsidRPr="00874604">
        <w:rPr>
          <w:sz w:val="28"/>
          <w:szCs w:val="28"/>
          <w:lang w:val="vi-VN"/>
        </w:rPr>
        <w:t>Phương thức gia hạn</w:t>
      </w:r>
      <w:r w:rsidRPr="00243535">
        <w:rPr>
          <w:sz w:val="28"/>
          <w:szCs w:val="28"/>
          <w:lang w:val="vi-VN"/>
        </w:rPr>
        <w:t xml:space="preserve">: Tự động </w:t>
      </w:r>
      <w:r w:rsidRPr="008C5CAE">
        <w:rPr>
          <w:sz w:val="28"/>
          <w:szCs w:val="28"/>
          <w:lang w:val="vi-VN"/>
        </w:rPr>
        <w:t>tất toán</w:t>
      </w:r>
      <w:r w:rsidRPr="00243535">
        <w:rPr>
          <w:sz w:val="28"/>
          <w:szCs w:val="28"/>
          <w:lang w:val="vi-VN"/>
        </w:rPr>
        <w:t>/Tự động gia hạn gốc và lãi</w:t>
      </w:r>
      <w:r w:rsidRPr="008C5CAE">
        <w:rPr>
          <w:sz w:val="28"/>
          <w:szCs w:val="28"/>
          <w:lang w:val="vi-VN"/>
        </w:rPr>
        <w:t>/Tự động gia hạn gốc</w:t>
      </w:r>
      <w:r w:rsidRPr="00243535">
        <w:rPr>
          <w:sz w:val="28"/>
          <w:szCs w:val="28"/>
          <w:lang w:val="vi-VN"/>
        </w:rPr>
        <w:t>.</w:t>
      </w:r>
    </w:p>
    <w:p w:rsidR="00DE693B" w:rsidRDefault="00DE693B" w:rsidP="00DE693B">
      <w:pPr>
        <w:pStyle w:val="ListParagraph"/>
        <w:tabs>
          <w:tab w:val="left" w:pos="851"/>
        </w:tabs>
        <w:spacing w:before="60" w:after="60" w:line="360" w:lineRule="exact"/>
        <w:ind w:left="567"/>
        <w:jc w:val="both"/>
        <w:rPr>
          <w:sz w:val="28"/>
          <w:szCs w:val="28"/>
        </w:rPr>
      </w:pPr>
    </w:p>
    <w:p w:rsidR="004C79A5" w:rsidRDefault="004C79A5" w:rsidP="00DE693B">
      <w:pPr>
        <w:pStyle w:val="ListParagraph"/>
        <w:tabs>
          <w:tab w:val="left" w:pos="851"/>
        </w:tabs>
        <w:spacing w:before="60" w:after="60" w:line="360" w:lineRule="exact"/>
        <w:ind w:left="567"/>
        <w:jc w:val="both"/>
        <w:rPr>
          <w:sz w:val="28"/>
          <w:szCs w:val="28"/>
        </w:rPr>
      </w:pPr>
    </w:p>
    <w:p w:rsidR="004C79A5" w:rsidRDefault="004C79A5" w:rsidP="00DE693B">
      <w:pPr>
        <w:pStyle w:val="ListParagraph"/>
        <w:tabs>
          <w:tab w:val="left" w:pos="851"/>
        </w:tabs>
        <w:spacing w:before="60" w:after="60" w:line="360" w:lineRule="exact"/>
        <w:ind w:left="567"/>
        <w:jc w:val="both"/>
        <w:rPr>
          <w:sz w:val="28"/>
          <w:szCs w:val="28"/>
        </w:rPr>
      </w:pPr>
    </w:p>
    <w:p w:rsidR="004C79A5" w:rsidRPr="004C79A5" w:rsidRDefault="004C79A5" w:rsidP="00DE693B">
      <w:pPr>
        <w:pStyle w:val="ListParagraph"/>
        <w:tabs>
          <w:tab w:val="left" w:pos="851"/>
        </w:tabs>
        <w:spacing w:before="60" w:after="60" w:line="360" w:lineRule="exact"/>
        <w:ind w:left="567"/>
        <w:jc w:val="both"/>
        <w:rPr>
          <w:sz w:val="28"/>
          <w:szCs w:val="28"/>
        </w:rPr>
      </w:pPr>
    </w:p>
    <w:p w:rsidR="002375E3" w:rsidRPr="00DE693B" w:rsidRDefault="002375E3" w:rsidP="00C2786B">
      <w:pPr>
        <w:pStyle w:val="ListParagraph"/>
        <w:numPr>
          <w:ilvl w:val="0"/>
          <w:numId w:val="17"/>
        </w:numPr>
        <w:tabs>
          <w:tab w:val="left" w:pos="851"/>
        </w:tabs>
        <w:spacing w:before="60" w:after="60" w:line="360" w:lineRule="exact"/>
        <w:ind w:left="0" w:firstLine="567"/>
        <w:contextualSpacing w:val="0"/>
        <w:jc w:val="both"/>
        <w:rPr>
          <w:b/>
          <w:sz w:val="28"/>
          <w:szCs w:val="28"/>
          <w:lang w:val="vi-VN"/>
        </w:rPr>
      </w:pPr>
      <w:r w:rsidRPr="00DE693B">
        <w:rPr>
          <w:b/>
          <w:sz w:val="28"/>
          <w:szCs w:val="28"/>
          <w:lang w:val="vi-VN"/>
        </w:rPr>
        <w:t>Vấn tin giao dịch Tiền gửi Trực tuyến tại CDM</w:t>
      </w:r>
    </w:p>
    <w:p w:rsidR="00D123A5" w:rsidRPr="004C52EB" w:rsidRDefault="002375E3" w:rsidP="00C2786B">
      <w:pPr>
        <w:tabs>
          <w:tab w:val="left" w:pos="0"/>
          <w:tab w:val="left" w:pos="284"/>
        </w:tabs>
        <w:spacing w:before="60" w:after="60" w:line="360" w:lineRule="exact"/>
        <w:ind w:firstLine="567"/>
        <w:jc w:val="both"/>
        <w:rPr>
          <w:sz w:val="28"/>
          <w:szCs w:val="28"/>
          <w:lang w:val="vi-VN"/>
        </w:rPr>
      </w:pPr>
      <w:r w:rsidRPr="005363C6">
        <w:rPr>
          <w:sz w:val="28"/>
          <w:szCs w:val="28"/>
          <w:lang w:val="vi-VN"/>
        </w:rPr>
        <w:t>Khách hàng thực hiện giao dịch vấn tin Tiền gửi Trực tuyến tại CDM của Agribank trong toàn hệ thống đối với các tài khoản Tiền gửi Trực tuyến mở tại CDM và chưa được tất toán</w:t>
      </w:r>
      <w:r w:rsidR="00C2786B" w:rsidRPr="003F15DD">
        <w:rPr>
          <w:sz w:val="28"/>
          <w:szCs w:val="28"/>
          <w:lang w:val="vi-VN"/>
        </w:rPr>
        <w:t xml:space="preserve"> tại thời điểm vấn tin</w:t>
      </w:r>
      <w:r w:rsidRPr="005363C6">
        <w:rPr>
          <w:sz w:val="28"/>
          <w:szCs w:val="28"/>
          <w:lang w:val="vi-VN"/>
        </w:rPr>
        <w:t>.</w:t>
      </w:r>
    </w:p>
    <w:p w:rsidR="002375E3" w:rsidRPr="003F15DD" w:rsidRDefault="005363C6" w:rsidP="00C2786B">
      <w:pPr>
        <w:tabs>
          <w:tab w:val="left" w:pos="0"/>
          <w:tab w:val="left" w:pos="284"/>
        </w:tabs>
        <w:spacing w:before="60" w:after="60" w:line="360" w:lineRule="exact"/>
        <w:ind w:firstLine="567"/>
        <w:jc w:val="both"/>
        <w:rPr>
          <w:sz w:val="28"/>
          <w:szCs w:val="28"/>
          <w:lang w:val="vi-VN"/>
        </w:rPr>
      </w:pPr>
      <w:r w:rsidRPr="003F15DD">
        <w:rPr>
          <w:sz w:val="28"/>
          <w:szCs w:val="28"/>
          <w:lang w:val="vi-VN"/>
        </w:rPr>
        <w:t>Giao dịch được thực hiện theo các bước như sau:</w:t>
      </w:r>
    </w:p>
    <w:p w:rsidR="005363C6" w:rsidRPr="003F15DD" w:rsidRDefault="005363C6" w:rsidP="00C2786B">
      <w:pPr>
        <w:pStyle w:val="ListParagraph"/>
        <w:numPr>
          <w:ilvl w:val="0"/>
          <w:numId w:val="15"/>
        </w:numPr>
        <w:tabs>
          <w:tab w:val="left" w:pos="851"/>
        </w:tabs>
        <w:spacing w:before="60" w:after="60" w:line="360" w:lineRule="exact"/>
        <w:ind w:left="0" w:firstLine="567"/>
        <w:jc w:val="both"/>
        <w:rPr>
          <w:sz w:val="28"/>
          <w:szCs w:val="28"/>
          <w:lang w:val="vi-VN"/>
        </w:rPr>
      </w:pPr>
      <w:r w:rsidRPr="003F15DD">
        <w:rPr>
          <w:sz w:val="28"/>
          <w:szCs w:val="28"/>
          <w:lang w:val="vi-VN"/>
        </w:rPr>
        <w:t>Bước 1: Đưa thẻ vào và nhập mã PIN</w:t>
      </w:r>
    </w:p>
    <w:p w:rsidR="005363C6" w:rsidRPr="003F15DD" w:rsidRDefault="005363C6" w:rsidP="00C2786B">
      <w:pPr>
        <w:pStyle w:val="ListParagraph"/>
        <w:numPr>
          <w:ilvl w:val="0"/>
          <w:numId w:val="15"/>
        </w:numPr>
        <w:tabs>
          <w:tab w:val="left" w:pos="851"/>
        </w:tabs>
        <w:spacing w:before="60" w:after="60" w:line="360" w:lineRule="exact"/>
        <w:ind w:left="0" w:firstLine="567"/>
        <w:jc w:val="both"/>
        <w:rPr>
          <w:sz w:val="28"/>
          <w:szCs w:val="28"/>
          <w:lang w:val="vi-VN"/>
        </w:rPr>
      </w:pPr>
      <w:r w:rsidRPr="003F15DD">
        <w:rPr>
          <w:sz w:val="28"/>
          <w:szCs w:val="28"/>
          <w:lang w:val="vi-VN"/>
        </w:rPr>
        <w:t>Bước 2: Lựa chọn chức năng “Gửi tiền trực tuyến”</w:t>
      </w:r>
    </w:p>
    <w:p w:rsidR="005363C6" w:rsidRPr="003F15DD" w:rsidRDefault="005363C6" w:rsidP="00C2786B">
      <w:pPr>
        <w:pStyle w:val="ListParagraph"/>
        <w:numPr>
          <w:ilvl w:val="0"/>
          <w:numId w:val="15"/>
        </w:numPr>
        <w:tabs>
          <w:tab w:val="left" w:pos="851"/>
        </w:tabs>
        <w:spacing w:before="60" w:after="60" w:line="360" w:lineRule="exact"/>
        <w:ind w:left="0" w:firstLine="567"/>
        <w:jc w:val="both"/>
        <w:rPr>
          <w:sz w:val="28"/>
          <w:szCs w:val="28"/>
          <w:lang w:val="vi-VN"/>
        </w:rPr>
      </w:pPr>
      <w:r w:rsidRPr="003F15DD">
        <w:rPr>
          <w:sz w:val="28"/>
          <w:szCs w:val="28"/>
          <w:lang w:val="vi-VN"/>
        </w:rPr>
        <w:t>Bước 3: Lựa chọn “Vấn tin”, màn hình hiển thị</w:t>
      </w:r>
      <w:r w:rsidR="00DE693B">
        <w:rPr>
          <w:sz w:val="28"/>
          <w:szCs w:val="28"/>
        </w:rPr>
        <w:t xml:space="preserve"> </w:t>
      </w:r>
      <w:r w:rsidRPr="008C5CAE">
        <w:rPr>
          <w:sz w:val="28"/>
          <w:szCs w:val="28"/>
          <w:lang w:val="vi-VN"/>
        </w:rPr>
        <w:t>tối đa 14 tài khoản Tiền gửi Trực tuyến</w:t>
      </w:r>
      <w:r w:rsidRPr="003F15DD">
        <w:rPr>
          <w:sz w:val="28"/>
          <w:szCs w:val="28"/>
          <w:lang w:val="vi-VN"/>
        </w:rPr>
        <w:t xml:space="preserve"> chưa tất toán. Hóa đơn CDM in ra bao gồm danh sách các tài khoản </w:t>
      </w:r>
      <w:r w:rsidR="00C2786B" w:rsidRPr="003F15DD">
        <w:rPr>
          <w:sz w:val="28"/>
          <w:szCs w:val="28"/>
          <w:lang w:val="vi-VN"/>
        </w:rPr>
        <w:t>T</w:t>
      </w:r>
      <w:r w:rsidRPr="003F15DD">
        <w:rPr>
          <w:sz w:val="28"/>
          <w:szCs w:val="28"/>
          <w:lang w:val="vi-VN"/>
        </w:rPr>
        <w:t xml:space="preserve">iền gửi </w:t>
      </w:r>
      <w:r w:rsidR="00C2786B" w:rsidRPr="003F15DD">
        <w:rPr>
          <w:sz w:val="28"/>
          <w:szCs w:val="28"/>
          <w:lang w:val="vi-VN"/>
        </w:rPr>
        <w:t xml:space="preserve">Trực tuyến </w:t>
      </w:r>
      <w:r w:rsidRPr="003F15DD">
        <w:rPr>
          <w:sz w:val="28"/>
          <w:szCs w:val="28"/>
          <w:lang w:val="vi-VN"/>
        </w:rPr>
        <w:t>chưa tất toán</w:t>
      </w:r>
      <w:r w:rsidR="00C2786B" w:rsidRPr="003F15DD">
        <w:rPr>
          <w:sz w:val="28"/>
          <w:szCs w:val="28"/>
          <w:lang w:val="vi-VN"/>
        </w:rPr>
        <w:t xml:space="preserve"> tại thời điểm vấn tin</w:t>
      </w:r>
      <w:r w:rsidRPr="003F15DD">
        <w:rPr>
          <w:sz w:val="28"/>
          <w:szCs w:val="28"/>
          <w:lang w:val="vi-VN"/>
        </w:rPr>
        <w:t>.</w:t>
      </w:r>
    </w:p>
    <w:p w:rsidR="005363C6" w:rsidRPr="00DE693B" w:rsidRDefault="005363C6" w:rsidP="00C2786B">
      <w:pPr>
        <w:pStyle w:val="ListParagraph"/>
        <w:numPr>
          <w:ilvl w:val="0"/>
          <w:numId w:val="15"/>
        </w:numPr>
        <w:tabs>
          <w:tab w:val="left" w:pos="851"/>
        </w:tabs>
        <w:spacing w:before="60" w:after="60" w:line="360" w:lineRule="exact"/>
        <w:ind w:left="0" w:firstLine="567"/>
        <w:jc w:val="both"/>
        <w:rPr>
          <w:sz w:val="28"/>
          <w:szCs w:val="28"/>
          <w:lang w:val="vi-VN"/>
        </w:rPr>
      </w:pPr>
      <w:r w:rsidRPr="003F15DD">
        <w:rPr>
          <w:sz w:val="28"/>
          <w:szCs w:val="28"/>
          <w:lang w:val="vi-VN"/>
        </w:rPr>
        <w:t xml:space="preserve">Bước 4: Nhập thông tin số tài khoản </w:t>
      </w:r>
      <w:r w:rsidR="00C2786B" w:rsidRPr="003F15DD">
        <w:rPr>
          <w:sz w:val="28"/>
          <w:szCs w:val="28"/>
          <w:lang w:val="vi-VN"/>
        </w:rPr>
        <w:t>T</w:t>
      </w:r>
      <w:r w:rsidR="001F7CF9" w:rsidRPr="003F15DD">
        <w:rPr>
          <w:sz w:val="28"/>
          <w:szCs w:val="28"/>
          <w:lang w:val="vi-VN"/>
        </w:rPr>
        <w:t xml:space="preserve">iền gửi </w:t>
      </w:r>
      <w:r w:rsidR="00C2786B" w:rsidRPr="003F15DD">
        <w:rPr>
          <w:sz w:val="28"/>
          <w:szCs w:val="28"/>
          <w:lang w:val="vi-VN"/>
        </w:rPr>
        <w:t>T</w:t>
      </w:r>
      <w:r w:rsidR="001F7CF9" w:rsidRPr="003F15DD">
        <w:rPr>
          <w:sz w:val="28"/>
          <w:szCs w:val="28"/>
          <w:lang w:val="vi-VN"/>
        </w:rPr>
        <w:t xml:space="preserve">rực tuyến </w:t>
      </w:r>
      <w:r w:rsidRPr="003F15DD">
        <w:rPr>
          <w:sz w:val="28"/>
          <w:szCs w:val="28"/>
          <w:lang w:val="vi-VN"/>
        </w:rPr>
        <w:t>cần vấn tin chi tiết</w:t>
      </w:r>
      <w:r w:rsidR="001F7CF9" w:rsidRPr="003F15DD">
        <w:rPr>
          <w:sz w:val="28"/>
          <w:szCs w:val="28"/>
          <w:lang w:val="vi-VN"/>
        </w:rPr>
        <w:t xml:space="preserve">. Màn hình hiển thị thông tin </w:t>
      </w:r>
      <w:r w:rsidR="005D049D" w:rsidRPr="003F15DD">
        <w:rPr>
          <w:sz w:val="28"/>
          <w:szCs w:val="28"/>
          <w:lang w:val="vi-VN"/>
        </w:rPr>
        <w:t>s</w:t>
      </w:r>
      <w:r w:rsidR="001F7CF9" w:rsidRPr="008C5CAE">
        <w:rPr>
          <w:sz w:val="28"/>
          <w:szCs w:val="28"/>
          <w:lang w:val="vi-VN"/>
        </w:rPr>
        <w:t xml:space="preserve">ố tài khoản tiền gửi, kỳ hạn, lãi suất, số tiền gốc, ngày đến hạn, chỉ thị đáo </w:t>
      </w:r>
      <w:r w:rsidR="001F7CF9" w:rsidRPr="001F7CF9">
        <w:rPr>
          <w:sz w:val="28"/>
          <w:szCs w:val="28"/>
          <w:lang w:val="vi-VN"/>
        </w:rPr>
        <w:t>hạn</w:t>
      </w:r>
      <w:r w:rsidR="001F7CF9" w:rsidRPr="003F15DD">
        <w:rPr>
          <w:sz w:val="28"/>
          <w:szCs w:val="28"/>
          <w:lang w:val="vi-VN"/>
        </w:rPr>
        <w:t>. CDM trả hóa đơn vấn tin chi tiết và hoàn thành giao dịch.</w:t>
      </w:r>
    </w:p>
    <w:p w:rsidR="00DE693B" w:rsidRPr="003F15DD" w:rsidRDefault="00DE693B" w:rsidP="00DE693B">
      <w:pPr>
        <w:pStyle w:val="ListParagraph"/>
        <w:tabs>
          <w:tab w:val="left" w:pos="851"/>
        </w:tabs>
        <w:spacing w:before="60" w:after="60" w:line="360" w:lineRule="exact"/>
        <w:ind w:left="567"/>
        <w:jc w:val="both"/>
        <w:rPr>
          <w:sz w:val="28"/>
          <w:szCs w:val="28"/>
          <w:lang w:val="vi-VN"/>
        </w:rPr>
      </w:pPr>
    </w:p>
    <w:p w:rsidR="002375E3" w:rsidRPr="00DE693B" w:rsidRDefault="002375E3" w:rsidP="00C2786B">
      <w:pPr>
        <w:pStyle w:val="ListParagraph"/>
        <w:numPr>
          <w:ilvl w:val="0"/>
          <w:numId w:val="17"/>
        </w:numPr>
        <w:tabs>
          <w:tab w:val="left" w:pos="851"/>
        </w:tabs>
        <w:spacing w:before="60" w:after="60" w:line="360" w:lineRule="exact"/>
        <w:ind w:left="0" w:firstLine="540"/>
        <w:contextualSpacing w:val="0"/>
        <w:jc w:val="both"/>
        <w:rPr>
          <w:b/>
          <w:sz w:val="28"/>
          <w:szCs w:val="28"/>
          <w:lang w:val="vi-VN"/>
        </w:rPr>
      </w:pPr>
      <w:r w:rsidRPr="00DE693B">
        <w:rPr>
          <w:b/>
          <w:sz w:val="28"/>
          <w:szCs w:val="28"/>
          <w:lang w:val="vi-VN"/>
        </w:rPr>
        <w:t>Tất toán giao dịch Tiền gửi Trực tuyến tại CDM</w:t>
      </w:r>
    </w:p>
    <w:p w:rsidR="00D123A5" w:rsidRPr="003F15DD" w:rsidRDefault="00D123A5" w:rsidP="00C2786B">
      <w:pPr>
        <w:pStyle w:val="ListParagraph"/>
        <w:numPr>
          <w:ilvl w:val="0"/>
          <w:numId w:val="15"/>
        </w:numPr>
        <w:tabs>
          <w:tab w:val="left" w:pos="851"/>
        </w:tabs>
        <w:spacing w:before="60" w:after="60" w:line="360" w:lineRule="exact"/>
        <w:contextualSpacing w:val="0"/>
        <w:jc w:val="both"/>
        <w:rPr>
          <w:sz w:val="28"/>
          <w:szCs w:val="28"/>
          <w:lang w:val="vi-VN"/>
        </w:rPr>
      </w:pPr>
      <w:r w:rsidRPr="003F15DD">
        <w:rPr>
          <w:sz w:val="28"/>
          <w:szCs w:val="28"/>
          <w:lang w:val="vi-VN"/>
        </w:rPr>
        <w:t>Có 3 chỉ thị đáo hạn khách hàng có thể lựa chọn:</w:t>
      </w:r>
    </w:p>
    <w:p w:rsidR="00D123A5" w:rsidRPr="003F15DD" w:rsidRDefault="00D123A5" w:rsidP="00C2786B">
      <w:pPr>
        <w:pStyle w:val="ListParagraph"/>
        <w:tabs>
          <w:tab w:val="left" w:pos="851"/>
        </w:tabs>
        <w:spacing w:before="60" w:after="60" w:line="360" w:lineRule="exact"/>
        <w:ind w:left="0" w:firstLine="567"/>
        <w:contextualSpacing w:val="0"/>
        <w:jc w:val="both"/>
        <w:rPr>
          <w:sz w:val="28"/>
          <w:szCs w:val="28"/>
          <w:lang w:val="vi-VN"/>
        </w:rPr>
      </w:pPr>
      <w:r w:rsidRPr="003F15DD">
        <w:rPr>
          <w:sz w:val="28"/>
          <w:szCs w:val="28"/>
          <w:lang w:val="vi-VN"/>
        </w:rPr>
        <w:t>+ Trường hợp khách hàng lựa chọn tự động tất toán thì đến ngày đáo hạn hệ thống tự động ghi có toàn bộ số tiền gốc và lãi vào tài khoản tha</w:t>
      </w:r>
      <w:r w:rsidR="00B14674" w:rsidRPr="003F15DD">
        <w:rPr>
          <w:sz w:val="28"/>
          <w:szCs w:val="28"/>
          <w:lang w:val="vi-VN"/>
        </w:rPr>
        <w:t>nh toán thực hiện mở giao dịch T</w:t>
      </w:r>
      <w:r w:rsidRPr="003F15DD">
        <w:rPr>
          <w:sz w:val="28"/>
          <w:szCs w:val="28"/>
          <w:lang w:val="vi-VN"/>
        </w:rPr>
        <w:t xml:space="preserve">iền gửi </w:t>
      </w:r>
      <w:r w:rsidR="00B14674" w:rsidRPr="003F15DD">
        <w:rPr>
          <w:sz w:val="28"/>
          <w:szCs w:val="28"/>
          <w:lang w:val="vi-VN"/>
        </w:rPr>
        <w:t>T</w:t>
      </w:r>
      <w:r w:rsidRPr="003F15DD">
        <w:rPr>
          <w:sz w:val="28"/>
          <w:szCs w:val="28"/>
          <w:lang w:val="vi-VN"/>
        </w:rPr>
        <w:t>rực tuyến.</w:t>
      </w:r>
    </w:p>
    <w:p w:rsidR="00C2786B" w:rsidRPr="003F15DD" w:rsidRDefault="00C2786B" w:rsidP="00C2786B">
      <w:pPr>
        <w:pStyle w:val="ListParagraph"/>
        <w:tabs>
          <w:tab w:val="left" w:pos="851"/>
        </w:tabs>
        <w:spacing w:before="60" w:after="60" w:line="360" w:lineRule="exact"/>
        <w:ind w:left="0" w:firstLine="567"/>
        <w:contextualSpacing w:val="0"/>
        <w:jc w:val="both"/>
        <w:rPr>
          <w:sz w:val="28"/>
          <w:szCs w:val="28"/>
          <w:lang w:val="vi-VN"/>
        </w:rPr>
      </w:pPr>
      <w:r w:rsidRPr="003F15DD">
        <w:rPr>
          <w:sz w:val="28"/>
          <w:szCs w:val="28"/>
          <w:lang w:val="vi-VN"/>
        </w:rPr>
        <w:t>+ Trường hợp tự động gia hạn gốc và lãi thì đến ngày đáo hạn, hệ thống tự động gia hạn toàn bộ số tiền gốc và lãi.</w:t>
      </w:r>
    </w:p>
    <w:p w:rsidR="00D123A5" w:rsidRPr="003F15DD" w:rsidRDefault="00D123A5" w:rsidP="00C2786B">
      <w:pPr>
        <w:pStyle w:val="ListParagraph"/>
        <w:tabs>
          <w:tab w:val="left" w:pos="851"/>
        </w:tabs>
        <w:spacing w:before="60" w:after="60" w:line="360" w:lineRule="exact"/>
        <w:ind w:left="0" w:firstLine="567"/>
        <w:contextualSpacing w:val="0"/>
        <w:jc w:val="both"/>
        <w:rPr>
          <w:sz w:val="28"/>
          <w:szCs w:val="28"/>
          <w:lang w:val="vi-VN"/>
        </w:rPr>
      </w:pPr>
      <w:r w:rsidRPr="003F15DD">
        <w:rPr>
          <w:sz w:val="28"/>
          <w:szCs w:val="28"/>
          <w:lang w:val="vi-VN"/>
        </w:rPr>
        <w:t xml:space="preserve">+ Trường hợp tự động </w:t>
      </w:r>
      <w:r w:rsidR="00C2786B" w:rsidRPr="003F15DD">
        <w:rPr>
          <w:sz w:val="28"/>
          <w:szCs w:val="28"/>
          <w:lang w:val="vi-VN"/>
        </w:rPr>
        <w:t>gia hạn gốc thì</w:t>
      </w:r>
      <w:r w:rsidRPr="003F15DD">
        <w:rPr>
          <w:sz w:val="28"/>
          <w:szCs w:val="28"/>
          <w:lang w:val="vi-VN"/>
        </w:rPr>
        <w:t xml:space="preserve"> đến ngày đáo hạn, hệ thống tự động gia hạn số tiền gốc và hạch toán ghi có toàn bộ số tiền lãi vào tài khoản thanh toán thực hiện mở giao dịch Tiền gửi Trực tuyến.</w:t>
      </w:r>
    </w:p>
    <w:p w:rsidR="00D123A5" w:rsidRPr="003F15DD" w:rsidRDefault="00D123A5" w:rsidP="00C2786B">
      <w:pPr>
        <w:pStyle w:val="ListParagraph"/>
        <w:numPr>
          <w:ilvl w:val="0"/>
          <w:numId w:val="15"/>
        </w:numPr>
        <w:tabs>
          <w:tab w:val="left" w:pos="851"/>
        </w:tabs>
        <w:spacing w:before="60" w:after="60" w:line="360" w:lineRule="exact"/>
        <w:ind w:left="0" w:firstLine="567"/>
        <w:contextualSpacing w:val="0"/>
        <w:jc w:val="both"/>
        <w:rPr>
          <w:sz w:val="28"/>
          <w:szCs w:val="28"/>
          <w:lang w:val="vi-VN"/>
        </w:rPr>
      </w:pPr>
      <w:r w:rsidRPr="003F15DD">
        <w:rPr>
          <w:sz w:val="28"/>
          <w:szCs w:val="28"/>
          <w:lang w:val="vi-VN"/>
        </w:rPr>
        <w:t xml:space="preserve">Khách hàng có thể thực hiện tất toán Tiền gửi Trực tuyến tại CDM </w:t>
      </w:r>
      <w:r w:rsidR="005D049D" w:rsidRPr="003F15DD">
        <w:rPr>
          <w:sz w:val="28"/>
          <w:szCs w:val="28"/>
          <w:lang w:val="vi-VN"/>
        </w:rPr>
        <w:t xml:space="preserve">trong toàn hệ thống </w:t>
      </w:r>
      <w:r w:rsidRPr="003F15DD">
        <w:rPr>
          <w:sz w:val="28"/>
          <w:szCs w:val="28"/>
          <w:lang w:val="vi-VN"/>
        </w:rPr>
        <w:t>hoặc tại quầy giao dịch của Agribank.</w:t>
      </w:r>
    </w:p>
    <w:p w:rsidR="00D123A5" w:rsidRPr="003F15DD" w:rsidRDefault="00D123A5" w:rsidP="00C2786B">
      <w:pPr>
        <w:pStyle w:val="ListParagraph"/>
        <w:tabs>
          <w:tab w:val="left" w:pos="851"/>
        </w:tabs>
        <w:spacing w:before="60" w:after="60" w:line="360" w:lineRule="exact"/>
        <w:ind w:left="0" w:firstLine="567"/>
        <w:contextualSpacing w:val="0"/>
        <w:jc w:val="both"/>
        <w:rPr>
          <w:sz w:val="28"/>
          <w:szCs w:val="28"/>
          <w:lang w:val="vi-VN"/>
        </w:rPr>
      </w:pPr>
      <w:r w:rsidRPr="003F15DD">
        <w:rPr>
          <w:sz w:val="28"/>
          <w:szCs w:val="28"/>
          <w:lang w:val="vi-VN"/>
        </w:rPr>
        <w:t>+ Thủ tục, chứng từ tất toán tài khoản tại quầy giao dịch được thực hiện theo quy định hiện hành của Agribank.</w:t>
      </w:r>
    </w:p>
    <w:p w:rsidR="00D123A5" w:rsidRPr="003F15DD" w:rsidRDefault="00D123A5" w:rsidP="00C2786B">
      <w:pPr>
        <w:pStyle w:val="ListParagraph"/>
        <w:tabs>
          <w:tab w:val="left" w:pos="851"/>
        </w:tabs>
        <w:spacing w:before="60" w:after="60" w:line="360" w:lineRule="exact"/>
        <w:ind w:left="0" w:firstLine="567"/>
        <w:contextualSpacing w:val="0"/>
        <w:jc w:val="both"/>
        <w:rPr>
          <w:sz w:val="28"/>
          <w:szCs w:val="28"/>
          <w:lang w:val="vi-VN"/>
        </w:rPr>
      </w:pPr>
      <w:r w:rsidRPr="003F15DD">
        <w:rPr>
          <w:sz w:val="28"/>
          <w:szCs w:val="28"/>
          <w:lang w:val="vi-VN"/>
        </w:rPr>
        <w:t xml:space="preserve">+ Khách hàng tất toán tài khoản </w:t>
      </w:r>
      <w:r w:rsidR="00C2786B" w:rsidRPr="003F15DD">
        <w:rPr>
          <w:sz w:val="28"/>
          <w:szCs w:val="28"/>
          <w:lang w:val="vi-VN"/>
        </w:rPr>
        <w:t>T</w:t>
      </w:r>
      <w:r w:rsidRPr="003F15DD">
        <w:rPr>
          <w:sz w:val="28"/>
          <w:szCs w:val="28"/>
          <w:lang w:val="vi-VN"/>
        </w:rPr>
        <w:t>iền gửi</w:t>
      </w:r>
      <w:r w:rsidR="00C2786B" w:rsidRPr="003F15DD">
        <w:rPr>
          <w:sz w:val="28"/>
          <w:szCs w:val="28"/>
          <w:lang w:val="vi-VN"/>
        </w:rPr>
        <w:t xml:space="preserve"> Trực tuyến</w:t>
      </w:r>
      <w:r w:rsidRPr="003F15DD">
        <w:rPr>
          <w:sz w:val="28"/>
          <w:szCs w:val="28"/>
          <w:lang w:val="vi-VN"/>
        </w:rPr>
        <w:t xml:space="preserve"> tại CDM phải sử dụng dịch vụ Agribank E-Mobile Banking và thực hiện theo các bước cụ thể như sau:</w:t>
      </w:r>
    </w:p>
    <w:p w:rsidR="00D123A5" w:rsidRPr="003F15DD" w:rsidRDefault="001F7CF9" w:rsidP="00C2786B">
      <w:pPr>
        <w:pStyle w:val="ListParagraph"/>
        <w:numPr>
          <w:ilvl w:val="0"/>
          <w:numId w:val="18"/>
        </w:numPr>
        <w:tabs>
          <w:tab w:val="left" w:pos="851"/>
          <w:tab w:val="left" w:pos="1134"/>
        </w:tabs>
        <w:spacing w:before="60" w:after="60" w:line="360" w:lineRule="exact"/>
        <w:ind w:left="0" w:firstLine="567"/>
        <w:jc w:val="both"/>
        <w:rPr>
          <w:sz w:val="28"/>
          <w:szCs w:val="28"/>
          <w:lang w:val="vi-VN"/>
        </w:rPr>
      </w:pPr>
      <w:r w:rsidRPr="003F15DD">
        <w:rPr>
          <w:sz w:val="28"/>
          <w:szCs w:val="28"/>
          <w:lang w:val="vi-VN"/>
        </w:rPr>
        <w:t>Bước 1: Đưa thẻ vào và nhập mã PIN</w:t>
      </w:r>
    </w:p>
    <w:p w:rsidR="001F7CF9" w:rsidRPr="003F15DD" w:rsidRDefault="001F7CF9" w:rsidP="00C2786B">
      <w:pPr>
        <w:pStyle w:val="ListParagraph"/>
        <w:numPr>
          <w:ilvl w:val="0"/>
          <w:numId w:val="18"/>
        </w:numPr>
        <w:tabs>
          <w:tab w:val="left" w:pos="851"/>
          <w:tab w:val="left" w:pos="1134"/>
        </w:tabs>
        <w:spacing w:before="60" w:after="60" w:line="360" w:lineRule="exact"/>
        <w:ind w:left="0" w:firstLine="567"/>
        <w:jc w:val="both"/>
        <w:rPr>
          <w:sz w:val="28"/>
          <w:szCs w:val="28"/>
          <w:lang w:val="vi-VN"/>
        </w:rPr>
      </w:pPr>
      <w:r w:rsidRPr="003F15DD">
        <w:rPr>
          <w:sz w:val="28"/>
          <w:szCs w:val="28"/>
          <w:lang w:val="vi-VN"/>
        </w:rPr>
        <w:t>Bước 2: Lựa chọn chức năng “Gửi tiền trực tuyến”</w:t>
      </w:r>
    </w:p>
    <w:p w:rsidR="001F7CF9" w:rsidRPr="003F15DD" w:rsidRDefault="00D123A5" w:rsidP="00C2786B">
      <w:pPr>
        <w:pStyle w:val="ListParagraph"/>
        <w:numPr>
          <w:ilvl w:val="0"/>
          <w:numId w:val="18"/>
        </w:numPr>
        <w:tabs>
          <w:tab w:val="left" w:pos="851"/>
          <w:tab w:val="left" w:pos="1134"/>
        </w:tabs>
        <w:spacing w:before="60" w:after="60" w:line="360" w:lineRule="exact"/>
        <w:ind w:left="0" w:firstLine="567"/>
        <w:jc w:val="both"/>
        <w:rPr>
          <w:sz w:val="28"/>
          <w:szCs w:val="28"/>
          <w:lang w:val="vi-VN"/>
        </w:rPr>
      </w:pPr>
      <w:r w:rsidRPr="003F15DD">
        <w:rPr>
          <w:sz w:val="28"/>
          <w:szCs w:val="28"/>
          <w:lang w:val="vi-VN"/>
        </w:rPr>
        <w:t xml:space="preserve">Bước 3: Lựa chọn: “Tất toán”, hệ thống sẽ </w:t>
      </w:r>
      <w:r w:rsidR="001F7CF9" w:rsidRPr="003F15DD">
        <w:rPr>
          <w:sz w:val="28"/>
          <w:szCs w:val="28"/>
          <w:lang w:val="vi-VN"/>
        </w:rPr>
        <w:t>tự động gửi mã OTP</w:t>
      </w:r>
      <w:r w:rsidR="00B447E3" w:rsidRPr="003F15DD">
        <w:rPr>
          <w:sz w:val="28"/>
          <w:szCs w:val="28"/>
          <w:lang w:val="vi-VN"/>
        </w:rPr>
        <w:t xml:space="preserve"> (One Time Password) </w:t>
      </w:r>
      <w:r w:rsidR="001F7CF9" w:rsidRPr="003F15DD">
        <w:rPr>
          <w:sz w:val="28"/>
          <w:szCs w:val="28"/>
          <w:lang w:val="vi-VN"/>
        </w:rPr>
        <w:t>tới số điện thoại đăng ký dịch vụ Agribank E-Mobile Banking.</w:t>
      </w:r>
    </w:p>
    <w:p w:rsidR="001F7CF9" w:rsidRPr="003F15DD" w:rsidRDefault="001F7CF9" w:rsidP="00C2786B">
      <w:pPr>
        <w:pStyle w:val="ListParagraph"/>
        <w:numPr>
          <w:ilvl w:val="0"/>
          <w:numId w:val="18"/>
        </w:numPr>
        <w:tabs>
          <w:tab w:val="left" w:pos="851"/>
          <w:tab w:val="left" w:pos="1134"/>
        </w:tabs>
        <w:spacing w:before="60" w:after="60" w:line="360" w:lineRule="exact"/>
        <w:ind w:left="0" w:firstLine="567"/>
        <w:jc w:val="both"/>
        <w:rPr>
          <w:sz w:val="28"/>
          <w:szCs w:val="28"/>
          <w:lang w:val="vi-VN"/>
        </w:rPr>
      </w:pPr>
      <w:r w:rsidRPr="003F15DD">
        <w:rPr>
          <w:sz w:val="28"/>
          <w:szCs w:val="28"/>
          <w:lang w:val="vi-VN"/>
        </w:rPr>
        <w:lastRenderedPageBreak/>
        <w:t>Bước 4: Nhập OTP để xác thực giao dịch tất toán.</w:t>
      </w:r>
    </w:p>
    <w:p w:rsidR="001F7CF9" w:rsidRPr="003F15DD" w:rsidRDefault="00C2786B" w:rsidP="00C2786B">
      <w:pPr>
        <w:pStyle w:val="ListParagraph"/>
        <w:numPr>
          <w:ilvl w:val="0"/>
          <w:numId w:val="18"/>
        </w:numPr>
        <w:tabs>
          <w:tab w:val="left" w:pos="851"/>
          <w:tab w:val="left" w:pos="1134"/>
        </w:tabs>
        <w:spacing w:before="60" w:after="60" w:line="360" w:lineRule="exact"/>
        <w:ind w:left="0" w:firstLine="567"/>
        <w:jc w:val="both"/>
        <w:rPr>
          <w:sz w:val="28"/>
          <w:szCs w:val="28"/>
          <w:lang w:val="vi-VN"/>
        </w:rPr>
      </w:pPr>
      <w:r w:rsidRPr="003F15DD">
        <w:rPr>
          <w:sz w:val="28"/>
          <w:szCs w:val="28"/>
          <w:lang w:val="vi-VN"/>
        </w:rPr>
        <w:t>Bước 5: Nhập số tài khoản T</w:t>
      </w:r>
      <w:r w:rsidR="001F7CF9" w:rsidRPr="003F15DD">
        <w:rPr>
          <w:sz w:val="28"/>
          <w:szCs w:val="28"/>
          <w:lang w:val="vi-VN"/>
        </w:rPr>
        <w:t xml:space="preserve">iền gửi </w:t>
      </w:r>
      <w:r w:rsidRPr="003F15DD">
        <w:rPr>
          <w:sz w:val="28"/>
          <w:szCs w:val="28"/>
          <w:lang w:val="vi-VN"/>
        </w:rPr>
        <w:t>T</w:t>
      </w:r>
      <w:r w:rsidR="001F7CF9" w:rsidRPr="003F15DD">
        <w:rPr>
          <w:sz w:val="28"/>
          <w:szCs w:val="28"/>
          <w:lang w:val="vi-VN"/>
        </w:rPr>
        <w:t>rực tuyến cần tất toán</w:t>
      </w:r>
      <w:r w:rsidR="005856D6" w:rsidRPr="003F15DD">
        <w:rPr>
          <w:sz w:val="28"/>
          <w:szCs w:val="28"/>
          <w:lang w:val="vi-VN"/>
        </w:rPr>
        <w:t>.</w:t>
      </w:r>
    </w:p>
    <w:p w:rsidR="00D123A5" w:rsidRPr="003F15DD" w:rsidRDefault="005856D6" w:rsidP="00C2786B">
      <w:pPr>
        <w:pStyle w:val="ListParagraph"/>
        <w:numPr>
          <w:ilvl w:val="0"/>
          <w:numId w:val="18"/>
        </w:numPr>
        <w:tabs>
          <w:tab w:val="left" w:pos="851"/>
          <w:tab w:val="left" w:pos="1134"/>
        </w:tabs>
        <w:spacing w:before="60" w:after="60" w:line="360" w:lineRule="exact"/>
        <w:ind w:left="0" w:firstLine="567"/>
        <w:jc w:val="both"/>
        <w:rPr>
          <w:sz w:val="28"/>
          <w:szCs w:val="28"/>
          <w:lang w:val="vi-VN"/>
        </w:rPr>
      </w:pPr>
      <w:r w:rsidRPr="003F15DD">
        <w:rPr>
          <w:sz w:val="28"/>
          <w:szCs w:val="28"/>
          <w:lang w:val="vi-VN"/>
        </w:rPr>
        <w:t xml:space="preserve">Bước 6: </w:t>
      </w:r>
      <w:r w:rsidR="00B447E3" w:rsidRPr="003F15DD">
        <w:rPr>
          <w:sz w:val="28"/>
          <w:szCs w:val="28"/>
          <w:lang w:val="vi-VN"/>
        </w:rPr>
        <w:t xml:space="preserve">Sau khi khách hàng xác </w:t>
      </w:r>
      <w:r w:rsidRPr="003F15DD">
        <w:rPr>
          <w:sz w:val="28"/>
          <w:szCs w:val="28"/>
          <w:lang w:val="vi-VN"/>
        </w:rPr>
        <w:t>nhận thông tin giao dịch, số tài khoản cần tất toán</w:t>
      </w:r>
      <w:r w:rsidR="00B447E3" w:rsidRPr="003F15DD">
        <w:rPr>
          <w:sz w:val="28"/>
          <w:szCs w:val="28"/>
          <w:lang w:val="vi-VN"/>
        </w:rPr>
        <w:t xml:space="preserve">, </w:t>
      </w:r>
      <w:r w:rsidRPr="003F15DD">
        <w:rPr>
          <w:sz w:val="28"/>
          <w:szCs w:val="28"/>
          <w:lang w:val="vi-VN"/>
        </w:rPr>
        <w:t xml:space="preserve">CDM trả hóa đơn, hoàn thành giao dịch. </w:t>
      </w:r>
    </w:p>
    <w:p w:rsidR="005856D6" w:rsidRDefault="005856D6" w:rsidP="00C2786B">
      <w:pPr>
        <w:pStyle w:val="ListParagraph"/>
        <w:tabs>
          <w:tab w:val="left" w:pos="851"/>
          <w:tab w:val="left" w:pos="1134"/>
        </w:tabs>
        <w:spacing w:before="60" w:after="60" w:line="360" w:lineRule="exact"/>
        <w:ind w:left="0" w:firstLine="567"/>
        <w:jc w:val="both"/>
        <w:rPr>
          <w:sz w:val="28"/>
          <w:szCs w:val="28"/>
        </w:rPr>
      </w:pPr>
      <w:r w:rsidRPr="003F15DD">
        <w:rPr>
          <w:sz w:val="28"/>
          <w:szCs w:val="28"/>
          <w:lang w:val="vi-VN"/>
        </w:rPr>
        <w:t xml:space="preserve">Màn hình CDM thể hiện các thông tin: Số tài khoản Tiền gửi Trực tuyến, ngày mở, kỳ hạn, lãi suất, số tiền gốc và lãi. Số tiền gốc và lãi sau khi tất toán thành công tự động ghi có vào tài khoản thanh toán thực hiện mở tài khoản </w:t>
      </w:r>
      <w:r w:rsidR="00C2786B" w:rsidRPr="003F15DD">
        <w:rPr>
          <w:sz w:val="28"/>
          <w:szCs w:val="28"/>
          <w:lang w:val="vi-VN"/>
        </w:rPr>
        <w:t>T</w:t>
      </w:r>
      <w:r w:rsidRPr="003F15DD">
        <w:rPr>
          <w:sz w:val="28"/>
          <w:szCs w:val="28"/>
          <w:lang w:val="vi-VN"/>
        </w:rPr>
        <w:t xml:space="preserve">iền gửi </w:t>
      </w:r>
      <w:r w:rsidR="00C2786B" w:rsidRPr="003F15DD">
        <w:rPr>
          <w:sz w:val="28"/>
          <w:szCs w:val="28"/>
          <w:lang w:val="vi-VN"/>
        </w:rPr>
        <w:t>T</w:t>
      </w:r>
      <w:r w:rsidRPr="003F15DD">
        <w:rPr>
          <w:sz w:val="28"/>
          <w:szCs w:val="28"/>
          <w:lang w:val="vi-VN"/>
        </w:rPr>
        <w:t>rực tuyến.</w:t>
      </w:r>
    </w:p>
    <w:p w:rsidR="00DE693B" w:rsidRPr="00DE693B" w:rsidRDefault="00DE693B" w:rsidP="00C2786B">
      <w:pPr>
        <w:pStyle w:val="ListParagraph"/>
        <w:tabs>
          <w:tab w:val="left" w:pos="851"/>
          <w:tab w:val="left" w:pos="1134"/>
        </w:tabs>
        <w:spacing w:before="60" w:after="60" w:line="360" w:lineRule="exact"/>
        <w:ind w:left="0" w:firstLine="567"/>
        <w:jc w:val="both"/>
        <w:rPr>
          <w:sz w:val="28"/>
          <w:szCs w:val="28"/>
        </w:rPr>
      </w:pPr>
    </w:p>
    <w:p w:rsidR="002375E3" w:rsidRPr="00DE693B" w:rsidRDefault="002375E3" w:rsidP="00C2786B">
      <w:pPr>
        <w:pStyle w:val="ListParagraph"/>
        <w:numPr>
          <w:ilvl w:val="0"/>
          <w:numId w:val="17"/>
        </w:numPr>
        <w:tabs>
          <w:tab w:val="left" w:pos="851"/>
          <w:tab w:val="left" w:pos="1080"/>
        </w:tabs>
        <w:spacing w:before="60" w:after="60" w:line="360" w:lineRule="exact"/>
        <w:ind w:left="0" w:firstLine="540"/>
        <w:contextualSpacing w:val="0"/>
        <w:jc w:val="both"/>
        <w:rPr>
          <w:b/>
          <w:sz w:val="28"/>
          <w:szCs w:val="28"/>
        </w:rPr>
      </w:pPr>
      <w:r w:rsidRPr="00DE693B">
        <w:rPr>
          <w:b/>
          <w:sz w:val="28"/>
          <w:szCs w:val="28"/>
        </w:rPr>
        <w:t>Chứng từ giao dịch</w:t>
      </w:r>
    </w:p>
    <w:p w:rsidR="002375E3" w:rsidRPr="00243535" w:rsidRDefault="002375E3" w:rsidP="00C2786B">
      <w:pPr>
        <w:pStyle w:val="ListParagraph"/>
        <w:numPr>
          <w:ilvl w:val="0"/>
          <w:numId w:val="9"/>
        </w:numPr>
        <w:tabs>
          <w:tab w:val="left" w:pos="0"/>
          <w:tab w:val="left" w:pos="851"/>
          <w:tab w:val="left" w:pos="1080"/>
        </w:tabs>
        <w:spacing w:before="60" w:after="60" w:line="360" w:lineRule="exact"/>
        <w:ind w:left="0" w:firstLine="567"/>
        <w:contextualSpacing w:val="0"/>
        <w:jc w:val="both"/>
        <w:rPr>
          <w:sz w:val="28"/>
          <w:szCs w:val="28"/>
        </w:rPr>
      </w:pPr>
      <w:r w:rsidRPr="00243535">
        <w:rPr>
          <w:sz w:val="28"/>
          <w:szCs w:val="28"/>
        </w:rPr>
        <w:t xml:space="preserve">Giao dịch mở/tất toán tài khoản </w:t>
      </w:r>
      <w:r>
        <w:rPr>
          <w:sz w:val="28"/>
          <w:szCs w:val="28"/>
        </w:rPr>
        <w:t>Tiền gửi Trực tuyến</w:t>
      </w:r>
      <w:r w:rsidRPr="00243535">
        <w:rPr>
          <w:sz w:val="28"/>
          <w:szCs w:val="28"/>
        </w:rPr>
        <w:t xml:space="preserve"> tại CDM thành công được hiển thị trên màn hình thiết bị và hóa đơn giao dịch.</w:t>
      </w:r>
    </w:p>
    <w:p w:rsidR="002375E3" w:rsidRPr="00DE693B" w:rsidRDefault="002375E3" w:rsidP="00C2786B">
      <w:pPr>
        <w:pStyle w:val="ListParagraph"/>
        <w:numPr>
          <w:ilvl w:val="0"/>
          <w:numId w:val="9"/>
        </w:numPr>
        <w:tabs>
          <w:tab w:val="left" w:pos="0"/>
          <w:tab w:val="left" w:pos="851"/>
          <w:tab w:val="left" w:pos="1080"/>
        </w:tabs>
        <w:spacing w:before="60" w:after="60" w:line="360" w:lineRule="exact"/>
        <w:ind w:left="0" w:firstLine="540"/>
        <w:contextualSpacing w:val="0"/>
        <w:jc w:val="both"/>
        <w:rPr>
          <w:spacing w:val="-4"/>
          <w:sz w:val="28"/>
          <w:szCs w:val="28"/>
        </w:rPr>
      </w:pPr>
      <w:r w:rsidRPr="00DE693B">
        <w:rPr>
          <w:spacing w:val="-4"/>
          <w:sz w:val="28"/>
          <w:szCs w:val="28"/>
        </w:rPr>
        <w:t>Giao dịch mở/tất toán tài khoản Tiền gửi Trực tuyến tại CDM là giao dịch bắt buộc phải có hóa đơn. Giao dịch sẽ không thành công nếu CDM hết hóa đơn.</w:t>
      </w:r>
    </w:p>
    <w:p w:rsidR="002375E3" w:rsidRPr="008C5CAE" w:rsidRDefault="002375E3" w:rsidP="00C2786B">
      <w:pPr>
        <w:pStyle w:val="ListParagraph"/>
        <w:numPr>
          <w:ilvl w:val="0"/>
          <w:numId w:val="9"/>
        </w:numPr>
        <w:tabs>
          <w:tab w:val="left" w:pos="0"/>
          <w:tab w:val="left" w:pos="851"/>
          <w:tab w:val="left" w:pos="1080"/>
        </w:tabs>
        <w:spacing w:before="60" w:after="60" w:line="360" w:lineRule="exact"/>
        <w:ind w:left="0" w:firstLine="540"/>
        <w:contextualSpacing w:val="0"/>
        <w:jc w:val="both"/>
        <w:rPr>
          <w:sz w:val="28"/>
          <w:szCs w:val="28"/>
        </w:rPr>
      </w:pPr>
      <w:r w:rsidRPr="00243535">
        <w:rPr>
          <w:sz w:val="28"/>
          <w:szCs w:val="28"/>
        </w:rPr>
        <w:t xml:space="preserve">Giao dịch vấn tin tài khoản </w:t>
      </w:r>
      <w:r>
        <w:rPr>
          <w:sz w:val="28"/>
          <w:szCs w:val="28"/>
        </w:rPr>
        <w:t>Tiền gửi Trực tuyến</w:t>
      </w:r>
      <w:r w:rsidRPr="00243535">
        <w:rPr>
          <w:sz w:val="28"/>
          <w:szCs w:val="28"/>
        </w:rPr>
        <w:t xml:space="preserve"> là giao dịch không bắt buộc phải có hóa đơn. Nếu </w:t>
      </w:r>
      <w:r>
        <w:rPr>
          <w:sz w:val="28"/>
          <w:szCs w:val="28"/>
        </w:rPr>
        <w:t>CDM</w:t>
      </w:r>
      <w:r w:rsidRPr="00243535">
        <w:rPr>
          <w:sz w:val="28"/>
          <w:szCs w:val="28"/>
        </w:rPr>
        <w:t xml:space="preserve"> hết hóa đơn, thông tin sẽ chỉ hiển thị trên màn hình thiết bị.</w:t>
      </w:r>
    </w:p>
    <w:sectPr w:rsidR="002375E3" w:rsidRPr="008C5CAE" w:rsidSect="004C79A5">
      <w:footerReference w:type="even" r:id="rId7"/>
      <w:footerReference w:type="default" r:id="rId8"/>
      <w:footerReference w:type="first" r:id="rId9"/>
      <w:pgSz w:w="11907" w:h="16840" w:code="9"/>
      <w:pgMar w:top="1134" w:right="1134" w:bottom="1134"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11C" w:rsidRDefault="007C411C">
      <w:r>
        <w:separator/>
      </w:r>
    </w:p>
  </w:endnote>
  <w:endnote w:type="continuationSeparator" w:id="1">
    <w:p w:rsidR="007C411C" w:rsidRDefault="007C4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66B" w:rsidRDefault="002C2DB3" w:rsidP="00B765D3">
    <w:pPr>
      <w:pStyle w:val="Footer"/>
      <w:framePr w:wrap="around" w:vAnchor="text" w:hAnchor="margin" w:xAlign="center" w:y="1"/>
      <w:rPr>
        <w:rStyle w:val="PageNumber"/>
      </w:rPr>
    </w:pPr>
    <w:r>
      <w:rPr>
        <w:rStyle w:val="PageNumber"/>
      </w:rPr>
      <w:fldChar w:fldCharType="begin"/>
    </w:r>
    <w:r w:rsidR="002A4088">
      <w:rPr>
        <w:rStyle w:val="PageNumber"/>
      </w:rPr>
      <w:instrText xml:space="preserve">PAGE  </w:instrText>
    </w:r>
    <w:r>
      <w:rPr>
        <w:rStyle w:val="PageNumber"/>
      </w:rPr>
      <w:fldChar w:fldCharType="end"/>
    </w:r>
  </w:p>
  <w:p w:rsidR="0045566B" w:rsidRDefault="007C41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772148"/>
      <w:docPartObj>
        <w:docPartGallery w:val="Page Numbers (Bottom of Page)"/>
        <w:docPartUnique/>
      </w:docPartObj>
    </w:sdtPr>
    <w:sdtEndPr>
      <w:rPr>
        <w:noProof/>
      </w:rPr>
    </w:sdtEndPr>
    <w:sdtContent>
      <w:p w:rsidR="00C75259" w:rsidRDefault="002C2DB3">
        <w:pPr>
          <w:pStyle w:val="Footer"/>
          <w:jc w:val="right"/>
        </w:pPr>
        <w:r>
          <w:fldChar w:fldCharType="begin"/>
        </w:r>
        <w:r w:rsidR="002A4088">
          <w:instrText xml:space="preserve"> PAGE   \* MERGEFORMAT </w:instrText>
        </w:r>
        <w:r>
          <w:fldChar w:fldCharType="separate"/>
        </w:r>
        <w:r w:rsidR="00FE58A6">
          <w:rPr>
            <w:noProof/>
          </w:rPr>
          <w:t>3</w:t>
        </w:r>
        <w:r>
          <w:rPr>
            <w:noProof/>
          </w:rPr>
          <w:fldChar w:fldCharType="end"/>
        </w:r>
      </w:p>
    </w:sdtContent>
  </w:sdt>
  <w:p w:rsidR="0045566B" w:rsidRDefault="007C41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17911"/>
      <w:docPartObj>
        <w:docPartGallery w:val="Page Numbers (Bottom of Page)"/>
        <w:docPartUnique/>
      </w:docPartObj>
    </w:sdtPr>
    <w:sdtEndPr>
      <w:rPr>
        <w:noProof/>
      </w:rPr>
    </w:sdtEndPr>
    <w:sdtContent>
      <w:p w:rsidR="00D51DF2" w:rsidRDefault="002C2DB3">
        <w:pPr>
          <w:pStyle w:val="Footer"/>
          <w:jc w:val="right"/>
        </w:pPr>
        <w:r>
          <w:fldChar w:fldCharType="begin"/>
        </w:r>
        <w:r w:rsidR="002A4088">
          <w:instrText xml:space="preserve"> PAGE   \* MERGEFORMAT </w:instrText>
        </w:r>
        <w:r>
          <w:fldChar w:fldCharType="separate"/>
        </w:r>
        <w:r w:rsidR="00FE58A6">
          <w:rPr>
            <w:noProof/>
          </w:rPr>
          <w:t>1</w:t>
        </w:r>
        <w:r>
          <w:rPr>
            <w:noProof/>
          </w:rPr>
          <w:fldChar w:fldCharType="end"/>
        </w:r>
      </w:p>
    </w:sdtContent>
  </w:sdt>
  <w:p w:rsidR="00D51DF2" w:rsidRDefault="007C4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11C" w:rsidRDefault="007C411C">
      <w:r>
        <w:separator/>
      </w:r>
    </w:p>
  </w:footnote>
  <w:footnote w:type="continuationSeparator" w:id="1">
    <w:p w:rsidR="007C411C" w:rsidRDefault="007C41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3663"/>
    <w:multiLevelType w:val="hybridMultilevel"/>
    <w:tmpl w:val="4F90A3EE"/>
    <w:lvl w:ilvl="0" w:tplc="4EBAB85E">
      <w:start w:val="2"/>
      <w:numFmt w:val="bullet"/>
      <w:lvlText w:val="+"/>
      <w:lvlJc w:val="left"/>
      <w:pPr>
        <w:ind w:left="1429" w:hanging="360"/>
      </w:pPr>
      <w:rPr>
        <w:rFonts w:ascii="Times New Roman" w:eastAsia="SimSu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04BB25BC"/>
    <w:multiLevelType w:val="hybridMultilevel"/>
    <w:tmpl w:val="139CC9A4"/>
    <w:lvl w:ilvl="0" w:tplc="68E472DE">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
    <w:nsid w:val="05A7079C"/>
    <w:multiLevelType w:val="hybridMultilevel"/>
    <w:tmpl w:val="6AC0AC00"/>
    <w:lvl w:ilvl="0" w:tplc="1D4072FA">
      <w:start w:val="1"/>
      <w:numFmt w:val="decimal"/>
      <w:lvlText w:val="%1."/>
      <w:lvlJc w:val="left"/>
      <w:pPr>
        <w:ind w:left="360" w:firstLine="0"/>
      </w:pPr>
      <w:rPr>
        <w:rFonts w:hint="default"/>
        <w:b/>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A127F6A"/>
    <w:multiLevelType w:val="hybridMultilevel"/>
    <w:tmpl w:val="C1485EB0"/>
    <w:lvl w:ilvl="0" w:tplc="3958511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4CE68F4"/>
    <w:multiLevelType w:val="hybridMultilevel"/>
    <w:tmpl w:val="FD986BEC"/>
    <w:lvl w:ilvl="0" w:tplc="D780042A">
      <w:start w:val="1"/>
      <w:numFmt w:val="lowerLetter"/>
      <w:lvlText w:val="%1."/>
      <w:lvlJc w:val="left"/>
      <w:pPr>
        <w:ind w:left="1429" w:hanging="360"/>
      </w:pPr>
      <w:rPr>
        <w:rFonts w:ascii="Times New Roman" w:eastAsia="Times New Roman" w:hAnsi="Times New Roman" w:cs="Times New Roman"/>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71C5285"/>
    <w:multiLevelType w:val="hybridMultilevel"/>
    <w:tmpl w:val="082CED36"/>
    <w:lvl w:ilvl="0" w:tplc="543873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92FE2"/>
    <w:multiLevelType w:val="hybridMultilevel"/>
    <w:tmpl w:val="2A88E88A"/>
    <w:lvl w:ilvl="0" w:tplc="81C600E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2944DEC"/>
    <w:multiLevelType w:val="hybridMultilevel"/>
    <w:tmpl w:val="B32E7FE2"/>
    <w:lvl w:ilvl="0" w:tplc="6ACCA988">
      <w:start w:val="1"/>
      <w:numFmt w:val="upperRoman"/>
      <w:lvlText w:val="%1."/>
      <w:lvlJc w:val="left"/>
      <w:pPr>
        <w:ind w:left="1713" w:hanging="72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A6A6C2A"/>
    <w:multiLevelType w:val="hybridMultilevel"/>
    <w:tmpl w:val="B9EAEB4C"/>
    <w:lvl w:ilvl="0" w:tplc="D7CC53E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2B4821F1"/>
    <w:multiLevelType w:val="hybridMultilevel"/>
    <w:tmpl w:val="8780DAB2"/>
    <w:lvl w:ilvl="0" w:tplc="36048C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2AC0651"/>
    <w:multiLevelType w:val="hybridMultilevel"/>
    <w:tmpl w:val="78CA71F0"/>
    <w:lvl w:ilvl="0" w:tplc="D30ADF9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442E5582"/>
    <w:multiLevelType w:val="hybridMultilevel"/>
    <w:tmpl w:val="9ACE7464"/>
    <w:lvl w:ilvl="0" w:tplc="885CCAE2">
      <w:start w:val="1"/>
      <w:numFmt w:val="decimal"/>
      <w:lvlText w:val="%1."/>
      <w:lvlJc w:val="left"/>
      <w:pPr>
        <w:ind w:left="1070" w:hanging="360"/>
      </w:pPr>
      <w:rPr>
        <w:rFonts w:ascii="Times New Roman" w:eastAsia="Times New Roman" w:hAnsi="Times New Roman" w:cs="Times New Roman"/>
        <w:b w:val="0"/>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2">
    <w:nsid w:val="516C6AFC"/>
    <w:multiLevelType w:val="hybridMultilevel"/>
    <w:tmpl w:val="3D22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BD20BD"/>
    <w:multiLevelType w:val="hybridMultilevel"/>
    <w:tmpl w:val="299CBEDA"/>
    <w:lvl w:ilvl="0" w:tplc="65A867B4">
      <w:start w:val="1"/>
      <w:numFmt w:val="lowerLetter"/>
      <w:lvlText w:val="%1."/>
      <w:lvlJc w:val="left"/>
      <w:pPr>
        <w:ind w:left="1429" w:hanging="360"/>
      </w:pPr>
      <w:rPr>
        <w:rFonts w:ascii="Times New Roman" w:eastAsia="Times New Roman" w:hAnsi="Times New Roman" w:cs="Times New Roman"/>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64A31677"/>
    <w:multiLevelType w:val="hybridMultilevel"/>
    <w:tmpl w:val="31A86BCA"/>
    <w:lvl w:ilvl="0" w:tplc="B456CB4E">
      <w:start w:val="1"/>
      <w:numFmt w:val="lowerLetter"/>
      <w:lvlText w:val="%1."/>
      <w:lvlJc w:val="left"/>
      <w:pPr>
        <w:ind w:left="1429" w:hanging="360"/>
      </w:pPr>
      <w:rPr>
        <w:rFonts w:ascii="Times New Roman" w:eastAsia="Times New Roman" w:hAnsi="Times New Roman" w:cs="Times New Roman"/>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65832B3D"/>
    <w:multiLevelType w:val="hybridMultilevel"/>
    <w:tmpl w:val="21FC2EE0"/>
    <w:lvl w:ilvl="0" w:tplc="543873E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659959F4"/>
    <w:multiLevelType w:val="hybridMultilevel"/>
    <w:tmpl w:val="6A56F678"/>
    <w:lvl w:ilvl="0" w:tplc="458691FC">
      <w:start w:val="1"/>
      <w:numFmt w:val="lowerLetter"/>
      <w:lvlText w:val="%1)"/>
      <w:lvlJc w:val="left"/>
      <w:pPr>
        <w:ind w:left="1429" w:hanging="360"/>
      </w:pPr>
      <w:rPr>
        <w:rFonts w:hint="default"/>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6F5442C4"/>
    <w:multiLevelType w:val="hybridMultilevel"/>
    <w:tmpl w:val="C8C6F484"/>
    <w:lvl w:ilvl="0" w:tplc="34807A8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720E4161"/>
    <w:multiLevelType w:val="hybridMultilevel"/>
    <w:tmpl w:val="CE8C6E74"/>
    <w:lvl w:ilvl="0" w:tplc="543873E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7D09052D"/>
    <w:multiLevelType w:val="hybridMultilevel"/>
    <w:tmpl w:val="0BD09B6C"/>
    <w:lvl w:ilvl="0" w:tplc="43B005B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11"/>
  </w:num>
  <w:num w:numId="3">
    <w:abstractNumId w:val="7"/>
  </w:num>
  <w:num w:numId="4">
    <w:abstractNumId w:val="5"/>
  </w:num>
  <w:num w:numId="5">
    <w:abstractNumId w:val="0"/>
  </w:num>
  <w:num w:numId="6">
    <w:abstractNumId w:val="4"/>
  </w:num>
  <w:num w:numId="7">
    <w:abstractNumId w:val="13"/>
  </w:num>
  <w:num w:numId="8">
    <w:abstractNumId w:val="16"/>
  </w:num>
  <w:num w:numId="9">
    <w:abstractNumId w:val="14"/>
  </w:num>
  <w:num w:numId="10">
    <w:abstractNumId w:val="9"/>
  </w:num>
  <w:num w:numId="11">
    <w:abstractNumId w:val="18"/>
  </w:num>
  <w:num w:numId="12">
    <w:abstractNumId w:val="15"/>
  </w:num>
  <w:num w:numId="13">
    <w:abstractNumId w:val="2"/>
  </w:num>
  <w:num w:numId="14">
    <w:abstractNumId w:val="1"/>
  </w:num>
  <w:num w:numId="15">
    <w:abstractNumId w:val="17"/>
  </w:num>
  <w:num w:numId="16">
    <w:abstractNumId w:val="8"/>
  </w:num>
  <w:num w:numId="17">
    <w:abstractNumId w:val="12"/>
  </w:num>
  <w:num w:numId="18">
    <w:abstractNumId w:val="19"/>
  </w:num>
  <w:num w:numId="19">
    <w:abstractNumId w:val="1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2375E3"/>
    <w:rsid w:val="000752AF"/>
    <w:rsid w:val="00097235"/>
    <w:rsid w:val="000F161F"/>
    <w:rsid w:val="0018360D"/>
    <w:rsid w:val="0019671B"/>
    <w:rsid w:val="001C7531"/>
    <w:rsid w:val="001D6356"/>
    <w:rsid w:val="001E2297"/>
    <w:rsid w:val="001F7CF9"/>
    <w:rsid w:val="002375E3"/>
    <w:rsid w:val="0026665F"/>
    <w:rsid w:val="002A4088"/>
    <w:rsid w:val="002C2705"/>
    <w:rsid w:val="002C2DB3"/>
    <w:rsid w:val="002C5B3E"/>
    <w:rsid w:val="003247BE"/>
    <w:rsid w:val="0037280B"/>
    <w:rsid w:val="003818FC"/>
    <w:rsid w:val="003F15DD"/>
    <w:rsid w:val="00447E3F"/>
    <w:rsid w:val="00464B3E"/>
    <w:rsid w:val="00471D2F"/>
    <w:rsid w:val="004C52EB"/>
    <w:rsid w:val="004C79A5"/>
    <w:rsid w:val="005363C6"/>
    <w:rsid w:val="005856D6"/>
    <w:rsid w:val="005968F8"/>
    <w:rsid w:val="005D049D"/>
    <w:rsid w:val="00706502"/>
    <w:rsid w:val="00783619"/>
    <w:rsid w:val="007C411C"/>
    <w:rsid w:val="00807E6F"/>
    <w:rsid w:val="00834546"/>
    <w:rsid w:val="00874604"/>
    <w:rsid w:val="00A1414E"/>
    <w:rsid w:val="00AF6FE4"/>
    <w:rsid w:val="00B14674"/>
    <w:rsid w:val="00B447E3"/>
    <w:rsid w:val="00B85F3E"/>
    <w:rsid w:val="00BE3004"/>
    <w:rsid w:val="00BF0231"/>
    <w:rsid w:val="00C242FF"/>
    <w:rsid w:val="00C2786B"/>
    <w:rsid w:val="00C743F5"/>
    <w:rsid w:val="00C80D34"/>
    <w:rsid w:val="00CD4E7F"/>
    <w:rsid w:val="00D06FBB"/>
    <w:rsid w:val="00D123A5"/>
    <w:rsid w:val="00D85580"/>
    <w:rsid w:val="00D936A8"/>
    <w:rsid w:val="00DA6AA3"/>
    <w:rsid w:val="00DE693B"/>
    <w:rsid w:val="00EA6CD7"/>
    <w:rsid w:val="00EB085F"/>
    <w:rsid w:val="00EB7484"/>
    <w:rsid w:val="00EC0F20"/>
    <w:rsid w:val="00EF3A0D"/>
    <w:rsid w:val="00FB4745"/>
    <w:rsid w:val="00FB6519"/>
    <w:rsid w:val="00FE58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75E3"/>
    <w:pPr>
      <w:tabs>
        <w:tab w:val="center" w:pos="4320"/>
        <w:tab w:val="right" w:pos="8640"/>
      </w:tabs>
    </w:pPr>
  </w:style>
  <w:style w:type="character" w:customStyle="1" w:styleId="FooterChar">
    <w:name w:val="Footer Char"/>
    <w:basedOn w:val="DefaultParagraphFont"/>
    <w:link w:val="Footer"/>
    <w:uiPriority w:val="99"/>
    <w:rsid w:val="002375E3"/>
    <w:rPr>
      <w:rFonts w:ascii="Times New Roman" w:eastAsia="Times New Roman" w:hAnsi="Times New Roman" w:cs="Times New Roman"/>
      <w:sz w:val="24"/>
      <w:szCs w:val="24"/>
    </w:rPr>
  </w:style>
  <w:style w:type="character" w:styleId="PageNumber">
    <w:name w:val="page number"/>
    <w:basedOn w:val="DefaultParagraphFont"/>
    <w:rsid w:val="002375E3"/>
  </w:style>
  <w:style w:type="paragraph" w:styleId="ListParagraph">
    <w:name w:val="List Paragraph"/>
    <w:basedOn w:val="Normal"/>
    <w:uiPriority w:val="34"/>
    <w:qFormat/>
    <w:rsid w:val="002375E3"/>
    <w:pPr>
      <w:ind w:left="720"/>
      <w:contextualSpacing/>
    </w:pPr>
  </w:style>
  <w:style w:type="paragraph" w:styleId="BalloonText">
    <w:name w:val="Balloon Text"/>
    <w:basedOn w:val="Normal"/>
    <w:link w:val="BalloonTextChar"/>
    <w:uiPriority w:val="99"/>
    <w:semiHidden/>
    <w:unhideWhenUsed/>
    <w:rsid w:val="002375E3"/>
    <w:rPr>
      <w:rFonts w:ascii="Tahoma" w:hAnsi="Tahoma" w:cs="Tahoma"/>
      <w:sz w:val="16"/>
      <w:szCs w:val="16"/>
    </w:rPr>
  </w:style>
  <w:style w:type="character" w:customStyle="1" w:styleId="BalloonTextChar">
    <w:name w:val="Balloon Text Char"/>
    <w:basedOn w:val="DefaultParagraphFont"/>
    <w:link w:val="BalloonText"/>
    <w:uiPriority w:val="99"/>
    <w:semiHidden/>
    <w:rsid w:val="002375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75E3"/>
    <w:pPr>
      <w:tabs>
        <w:tab w:val="center" w:pos="4320"/>
        <w:tab w:val="right" w:pos="8640"/>
      </w:tabs>
    </w:pPr>
  </w:style>
  <w:style w:type="character" w:customStyle="1" w:styleId="FooterChar">
    <w:name w:val="Footer Char"/>
    <w:basedOn w:val="DefaultParagraphFont"/>
    <w:link w:val="Footer"/>
    <w:uiPriority w:val="99"/>
    <w:rsid w:val="002375E3"/>
    <w:rPr>
      <w:rFonts w:ascii="Times New Roman" w:eastAsia="Times New Roman" w:hAnsi="Times New Roman" w:cs="Times New Roman"/>
      <w:sz w:val="24"/>
      <w:szCs w:val="24"/>
    </w:rPr>
  </w:style>
  <w:style w:type="character" w:styleId="PageNumber">
    <w:name w:val="page number"/>
    <w:basedOn w:val="DefaultParagraphFont"/>
    <w:rsid w:val="002375E3"/>
  </w:style>
  <w:style w:type="paragraph" w:styleId="ListParagraph">
    <w:name w:val="List Paragraph"/>
    <w:basedOn w:val="Normal"/>
    <w:uiPriority w:val="34"/>
    <w:qFormat/>
    <w:rsid w:val="002375E3"/>
    <w:pPr>
      <w:ind w:left="720"/>
      <w:contextualSpacing/>
    </w:pPr>
  </w:style>
  <w:style w:type="paragraph" w:styleId="BalloonText">
    <w:name w:val="Balloon Text"/>
    <w:basedOn w:val="Normal"/>
    <w:link w:val="BalloonTextChar"/>
    <w:uiPriority w:val="99"/>
    <w:semiHidden/>
    <w:unhideWhenUsed/>
    <w:rsid w:val="002375E3"/>
    <w:rPr>
      <w:rFonts w:ascii="Tahoma" w:hAnsi="Tahoma" w:cs="Tahoma"/>
      <w:sz w:val="16"/>
      <w:szCs w:val="16"/>
    </w:rPr>
  </w:style>
  <w:style w:type="character" w:customStyle="1" w:styleId="BalloonTextChar">
    <w:name w:val="Balloon Text Char"/>
    <w:basedOn w:val="DefaultParagraphFont"/>
    <w:link w:val="BalloonText"/>
    <w:uiPriority w:val="99"/>
    <w:semiHidden/>
    <w:rsid w:val="002375E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Tuyet Minh - 1030</dc:creator>
  <cp:lastModifiedBy>mai</cp:lastModifiedBy>
  <cp:revision>11</cp:revision>
  <cp:lastPrinted>2019-01-18T07:00:00Z</cp:lastPrinted>
  <dcterms:created xsi:type="dcterms:W3CDTF">2019-01-23T05:47:00Z</dcterms:created>
  <dcterms:modified xsi:type="dcterms:W3CDTF">2019-01-28T06:03:00Z</dcterms:modified>
</cp:coreProperties>
</file>