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2294"/>
        <w:gridCol w:w="1994"/>
        <w:gridCol w:w="1856"/>
        <w:gridCol w:w="1717"/>
      </w:tblGrid>
      <w:tr w:rsidR="007D604D" w:rsidRPr="00F66CE3" w:rsidTr="00195DBC">
        <w:tc>
          <w:tcPr>
            <w:tcW w:w="817" w:type="dxa"/>
            <w:shd w:val="clear" w:color="auto" w:fill="auto"/>
          </w:tcPr>
          <w:p w:rsidR="007D604D" w:rsidRPr="00F66CE3" w:rsidRDefault="007D604D" w:rsidP="00195DBC">
            <w:pPr>
              <w:pStyle w:val="ListParagraph"/>
              <w:tabs>
                <w:tab w:val="left" w:pos="284"/>
                <w:tab w:val="left" w:pos="851"/>
                <w:tab w:val="left" w:pos="993"/>
              </w:tabs>
              <w:spacing w:before="60" w:line="288" w:lineRule="auto"/>
              <w:ind w:left="0" w:right="28"/>
              <w:jc w:val="both"/>
              <w:rPr>
                <w:b/>
                <w:sz w:val="28"/>
                <w:szCs w:val="28"/>
                <w:lang w:val="pt-BR"/>
              </w:rPr>
            </w:pPr>
            <w:r w:rsidRPr="00F66CE3">
              <w:rPr>
                <w:b/>
                <w:sz w:val="28"/>
                <w:szCs w:val="28"/>
                <w:lang w:val="pt-BR"/>
              </w:rPr>
              <w:t>TT</w:t>
            </w:r>
          </w:p>
        </w:tc>
        <w:tc>
          <w:tcPr>
            <w:tcW w:w="2322" w:type="dxa"/>
            <w:shd w:val="clear" w:color="auto" w:fill="auto"/>
          </w:tcPr>
          <w:p w:rsidR="007D604D" w:rsidRPr="00F66CE3" w:rsidRDefault="007D604D" w:rsidP="00195DBC">
            <w:pPr>
              <w:pStyle w:val="ListParagraph"/>
              <w:tabs>
                <w:tab w:val="left" w:pos="284"/>
                <w:tab w:val="left" w:pos="851"/>
                <w:tab w:val="left" w:pos="993"/>
              </w:tabs>
              <w:spacing w:before="60" w:line="288" w:lineRule="auto"/>
              <w:ind w:left="0" w:right="28"/>
              <w:jc w:val="both"/>
              <w:rPr>
                <w:b/>
                <w:sz w:val="28"/>
                <w:szCs w:val="28"/>
                <w:lang w:val="pt-BR"/>
              </w:rPr>
            </w:pPr>
            <w:r w:rsidRPr="00F66CE3">
              <w:rPr>
                <w:b/>
                <w:sz w:val="28"/>
                <w:szCs w:val="28"/>
                <w:lang w:val="pt-BR"/>
              </w:rPr>
              <w:t>Tài sản đấu giá</w:t>
            </w:r>
          </w:p>
        </w:tc>
        <w:tc>
          <w:tcPr>
            <w:tcW w:w="1994" w:type="dxa"/>
            <w:shd w:val="clear" w:color="auto" w:fill="auto"/>
          </w:tcPr>
          <w:p w:rsidR="007D604D" w:rsidRPr="00F66CE3" w:rsidRDefault="007D604D" w:rsidP="00195DBC">
            <w:pPr>
              <w:pStyle w:val="ListParagraph"/>
              <w:tabs>
                <w:tab w:val="left" w:pos="284"/>
                <w:tab w:val="left" w:pos="851"/>
                <w:tab w:val="left" w:pos="993"/>
              </w:tabs>
              <w:spacing w:before="60" w:line="288" w:lineRule="auto"/>
              <w:ind w:left="0" w:right="28"/>
              <w:jc w:val="both"/>
              <w:rPr>
                <w:b/>
                <w:sz w:val="28"/>
                <w:szCs w:val="28"/>
                <w:lang w:val="pt-BR"/>
              </w:rPr>
            </w:pPr>
            <w:r w:rsidRPr="00F66CE3">
              <w:rPr>
                <w:b/>
                <w:sz w:val="28"/>
                <w:szCs w:val="28"/>
                <w:lang w:val="pt-BR"/>
              </w:rPr>
              <w:t>Giá khởi điểm (đồng)</w:t>
            </w:r>
          </w:p>
        </w:tc>
        <w:tc>
          <w:tcPr>
            <w:tcW w:w="1856" w:type="dxa"/>
            <w:shd w:val="clear" w:color="auto" w:fill="auto"/>
          </w:tcPr>
          <w:p w:rsidR="007D604D" w:rsidRPr="00F66CE3" w:rsidRDefault="007D604D" w:rsidP="00195DBC">
            <w:pPr>
              <w:pStyle w:val="ListParagraph"/>
              <w:tabs>
                <w:tab w:val="left" w:pos="284"/>
                <w:tab w:val="left" w:pos="851"/>
                <w:tab w:val="left" w:pos="993"/>
              </w:tabs>
              <w:spacing w:before="60" w:line="288" w:lineRule="auto"/>
              <w:ind w:left="0" w:right="28"/>
              <w:jc w:val="both"/>
              <w:rPr>
                <w:b/>
                <w:sz w:val="28"/>
                <w:szCs w:val="28"/>
                <w:lang w:val="pt-BR"/>
              </w:rPr>
            </w:pPr>
            <w:r w:rsidRPr="00F66CE3">
              <w:rPr>
                <w:b/>
                <w:sz w:val="28"/>
                <w:szCs w:val="28"/>
                <w:lang w:val="pt-BR"/>
              </w:rPr>
              <w:t>Tiền đặt trước (đồng/hồ sơ)</w:t>
            </w:r>
          </w:p>
        </w:tc>
        <w:tc>
          <w:tcPr>
            <w:tcW w:w="1725" w:type="dxa"/>
            <w:shd w:val="clear" w:color="auto" w:fill="auto"/>
          </w:tcPr>
          <w:p w:rsidR="007D604D" w:rsidRPr="00F66CE3" w:rsidRDefault="007D604D" w:rsidP="00195DBC">
            <w:pPr>
              <w:pStyle w:val="ListParagraph"/>
              <w:tabs>
                <w:tab w:val="left" w:pos="284"/>
                <w:tab w:val="left" w:pos="851"/>
                <w:tab w:val="left" w:pos="993"/>
              </w:tabs>
              <w:spacing w:before="60" w:line="288" w:lineRule="auto"/>
              <w:ind w:left="0" w:right="28"/>
              <w:jc w:val="both"/>
              <w:rPr>
                <w:b/>
                <w:sz w:val="28"/>
                <w:szCs w:val="28"/>
                <w:lang w:val="pt-BR"/>
              </w:rPr>
            </w:pPr>
            <w:r w:rsidRPr="00F66CE3">
              <w:rPr>
                <w:b/>
                <w:sz w:val="28"/>
                <w:szCs w:val="28"/>
                <w:lang w:val="pt-BR"/>
              </w:rPr>
              <w:t>Phí TGĐG (đồng/hồ sơ)</w:t>
            </w:r>
          </w:p>
        </w:tc>
      </w:tr>
      <w:tr w:rsidR="007D604D" w:rsidRPr="00F66CE3" w:rsidTr="00195DBC">
        <w:tc>
          <w:tcPr>
            <w:tcW w:w="817" w:type="dxa"/>
            <w:shd w:val="clear" w:color="auto" w:fill="auto"/>
          </w:tcPr>
          <w:p w:rsidR="007D604D" w:rsidRPr="00F66CE3" w:rsidRDefault="007D604D" w:rsidP="00195DBC">
            <w:pPr>
              <w:pStyle w:val="ListParagraph"/>
              <w:tabs>
                <w:tab w:val="left" w:pos="284"/>
                <w:tab w:val="left" w:pos="851"/>
                <w:tab w:val="left" w:pos="993"/>
              </w:tabs>
              <w:spacing w:before="60" w:line="288" w:lineRule="auto"/>
              <w:ind w:left="0" w:right="28"/>
              <w:jc w:val="center"/>
              <w:rPr>
                <w:sz w:val="28"/>
                <w:szCs w:val="28"/>
                <w:lang w:val="pt-BR"/>
              </w:rPr>
            </w:pPr>
            <w:r w:rsidRPr="00F66CE3"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2322" w:type="dxa"/>
            <w:shd w:val="clear" w:color="auto" w:fill="auto"/>
          </w:tcPr>
          <w:p w:rsidR="007D604D" w:rsidRPr="00F66CE3" w:rsidRDefault="007D604D" w:rsidP="00195DBC">
            <w:pPr>
              <w:pStyle w:val="ListParagraph"/>
              <w:tabs>
                <w:tab w:val="left" w:pos="284"/>
                <w:tab w:val="left" w:pos="851"/>
                <w:tab w:val="left" w:pos="993"/>
              </w:tabs>
              <w:spacing w:before="60" w:line="288" w:lineRule="auto"/>
              <w:ind w:left="0" w:right="28"/>
              <w:rPr>
                <w:sz w:val="28"/>
                <w:szCs w:val="28"/>
                <w:lang w:val="pt-BR"/>
              </w:rPr>
            </w:pPr>
            <w:r w:rsidRPr="00F66CE3">
              <w:rPr>
                <w:sz w:val="28"/>
                <w:szCs w:val="28"/>
                <w:lang w:val="pt-BR"/>
              </w:rPr>
              <w:t>Tài sản 1</w:t>
            </w:r>
          </w:p>
        </w:tc>
        <w:tc>
          <w:tcPr>
            <w:tcW w:w="1994" w:type="dxa"/>
            <w:shd w:val="clear" w:color="auto" w:fill="auto"/>
          </w:tcPr>
          <w:p w:rsidR="007D604D" w:rsidRPr="00F66CE3" w:rsidRDefault="007D604D" w:rsidP="00195DBC">
            <w:pPr>
              <w:pStyle w:val="ListParagraph"/>
              <w:tabs>
                <w:tab w:val="left" w:pos="284"/>
                <w:tab w:val="left" w:pos="851"/>
                <w:tab w:val="left" w:pos="993"/>
              </w:tabs>
              <w:spacing w:before="60" w:line="288" w:lineRule="auto"/>
              <w:ind w:left="0" w:right="28"/>
              <w:jc w:val="center"/>
              <w:rPr>
                <w:sz w:val="28"/>
                <w:szCs w:val="28"/>
                <w:lang w:val="pt-BR"/>
              </w:rPr>
            </w:pPr>
            <w:r w:rsidRPr="00F66CE3">
              <w:rPr>
                <w:sz w:val="28"/>
                <w:szCs w:val="28"/>
                <w:lang w:val="pt-BR"/>
              </w:rPr>
              <w:t>4.330.400.000</w:t>
            </w:r>
          </w:p>
        </w:tc>
        <w:tc>
          <w:tcPr>
            <w:tcW w:w="1856" w:type="dxa"/>
            <w:shd w:val="clear" w:color="auto" w:fill="auto"/>
          </w:tcPr>
          <w:p w:rsidR="007D604D" w:rsidRPr="00F66CE3" w:rsidRDefault="007D604D" w:rsidP="00195DBC">
            <w:pPr>
              <w:pStyle w:val="ListParagraph"/>
              <w:tabs>
                <w:tab w:val="left" w:pos="284"/>
                <w:tab w:val="left" w:pos="851"/>
                <w:tab w:val="left" w:pos="993"/>
              </w:tabs>
              <w:spacing w:before="60" w:line="288" w:lineRule="auto"/>
              <w:ind w:left="0" w:right="28"/>
              <w:jc w:val="center"/>
              <w:rPr>
                <w:sz w:val="28"/>
                <w:szCs w:val="28"/>
                <w:lang w:val="pt-BR"/>
              </w:rPr>
            </w:pPr>
            <w:r w:rsidRPr="00F66CE3">
              <w:rPr>
                <w:sz w:val="28"/>
                <w:szCs w:val="28"/>
                <w:lang w:val="pt-BR"/>
              </w:rPr>
              <w:t>866.000.000</w:t>
            </w:r>
          </w:p>
        </w:tc>
        <w:tc>
          <w:tcPr>
            <w:tcW w:w="1725" w:type="dxa"/>
            <w:shd w:val="clear" w:color="auto" w:fill="auto"/>
          </w:tcPr>
          <w:p w:rsidR="007D604D" w:rsidRPr="00F66CE3" w:rsidRDefault="007D604D" w:rsidP="00195DBC">
            <w:pPr>
              <w:pStyle w:val="ListParagraph"/>
              <w:tabs>
                <w:tab w:val="left" w:pos="284"/>
                <w:tab w:val="left" w:pos="851"/>
                <w:tab w:val="left" w:pos="993"/>
              </w:tabs>
              <w:spacing w:before="60" w:line="288" w:lineRule="auto"/>
              <w:ind w:left="0" w:right="28"/>
              <w:jc w:val="center"/>
              <w:rPr>
                <w:sz w:val="28"/>
                <w:szCs w:val="28"/>
                <w:lang w:val="pt-BR"/>
              </w:rPr>
            </w:pPr>
            <w:r w:rsidRPr="00F66CE3">
              <w:rPr>
                <w:sz w:val="28"/>
                <w:szCs w:val="28"/>
                <w:lang w:val="pt-BR"/>
              </w:rPr>
              <w:t>500.000</w:t>
            </w:r>
          </w:p>
        </w:tc>
      </w:tr>
      <w:tr w:rsidR="007D604D" w:rsidRPr="00F66CE3" w:rsidTr="00195DBC">
        <w:tc>
          <w:tcPr>
            <w:tcW w:w="817" w:type="dxa"/>
            <w:shd w:val="clear" w:color="auto" w:fill="auto"/>
          </w:tcPr>
          <w:p w:rsidR="007D604D" w:rsidRPr="00F66CE3" w:rsidRDefault="007D604D" w:rsidP="00195DBC">
            <w:pPr>
              <w:pStyle w:val="ListParagraph"/>
              <w:tabs>
                <w:tab w:val="left" w:pos="284"/>
                <w:tab w:val="left" w:pos="851"/>
                <w:tab w:val="left" w:pos="993"/>
              </w:tabs>
              <w:spacing w:before="60" w:line="288" w:lineRule="auto"/>
              <w:ind w:left="0" w:right="28"/>
              <w:jc w:val="center"/>
              <w:rPr>
                <w:sz w:val="28"/>
                <w:szCs w:val="28"/>
                <w:lang w:val="pt-BR"/>
              </w:rPr>
            </w:pPr>
            <w:r w:rsidRPr="00F66CE3">
              <w:rPr>
                <w:sz w:val="28"/>
                <w:szCs w:val="28"/>
                <w:lang w:val="pt-BR"/>
              </w:rPr>
              <w:t>2</w:t>
            </w:r>
          </w:p>
        </w:tc>
        <w:tc>
          <w:tcPr>
            <w:tcW w:w="2322" w:type="dxa"/>
            <w:shd w:val="clear" w:color="auto" w:fill="auto"/>
          </w:tcPr>
          <w:p w:rsidR="007D604D" w:rsidRPr="00F66CE3" w:rsidRDefault="007D604D" w:rsidP="00195DBC">
            <w:pPr>
              <w:pStyle w:val="ListParagraph"/>
              <w:tabs>
                <w:tab w:val="left" w:pos="284"/>
                <w:tab w:val="left" w:pos="851"/>
                <w:tab w:val="left" w:pos="993"/>
              </w:tabs>
              <w:spacing w:before="60" w:line="288" w:lineRule="auto"/>
              <w:ind w:left="0" w:right="28"/>
              <w:rPr>
                <w:sz w:val="28"/>
                <w:szCs w:val="28"/>
                <w:lang w:val="pt-BR"/>
              </w:rPr>
            </w:pPr>
            <w:r w:rsidRPr="00F66CE3">
              <w:rPr>
                <w:sz w:val="28"/>
                <w:szCs w:val="28"/>
                <w:lang w:val="pt-BR"/>
              </w:rPr>
              <w:t>Tài sản 2</w:t>
            </w:r>
          </w:p>
        </w:tc>
        <w:tc>
          <w:tcPr>
            <w:tcW w:w="1994" w:type="dxa"/>
            <w:shd w:val="clear" w:color="auto" w:fill="auto"/>
          </w:tcPr>
          <w:p w:rsidR="007D604D" w:rsidRPr="00F66CE3" w:rsidRDefault="007D604D" w:rsidP="00195DBC">
            <w:pPr>
              <w:pStyle w:val="ListParagraph"/>
              <w:tabs>
                <w:tab w:val="left" w:pos="284"/>
                <w:tab w:val="left" w:pos="851"/>
                <w:tab w:val="left" w:pos="993"/>
              </w:tabs>
              <w:spacing w:before="60" w:line="288" w:lineRule="auto"/>
              <w:ind w:left="0" w:right="28"/>
              <w:jc w:val="center"/>
              <w:rPr>
                <w:sz w:val="28"/>
                <w:szCs w:val="28"/>
                <w:lang w:val="pt-BR"/>
              </w:rPr>
            </w:pPr>
            <w:r w:rsidRPr="00F66CE3">
              <w:rPr>
                <w:sz w:val="28"/>
                <w:szCs w:val="28"/>
                <w:lang w:val="pt-BR"/>
              </w:rPr>
              <w:t>22.641.700.000</w:t>
            </w:r>
          </w:p>
        </w:tc>
        <w:tc>
          <w:tcPr>
            <w:tcW w:w="1856" w:type="dxa"/>
            <w:shd w:val="clear" w:color="auto" w:fill="auto"/>
          </w:tcPr>
          <w:p w:rsidR="007D604D" w:rsidRPr="00F66CE3" w:rsidRDefault="007D604D" w:rsidP="00195DBC">
            <w:pPr>
              <w:pStyle w:val="ListParagraph"/>
              <w:tabs>
                <w:tab w:val="left" w:pos="284"/>
                <w:tab w:val="left" w:pos="851"/>
                <w:tab w:val="left" w:pos="993"/>
              </w:tabs>
              <w:spacing w:before="60" w:line="288" w:lineRule="auto"/>
              <w:ind w:left="0" w:right="28"/>
              <w:jc w:val="center"/>
              <w:rPr>
                <w:sz w:val="28"/>
                <w:szCs w:val="28"/>
                <w:lang w:val="pt-BR"/>
              </w:rPr>
            </w:pPr>
            <w:r w:rsidRPr="00F66CE3">
              <w:rPr>
                <w:sz w:val="28"/>
                <w:szCs w:val="28"/>
                <w:lang w:val="pt-BR"/>
              </w:rPr>
              <w:t>4.528.000.000</w:t>
            </w:r>
          </w:p>
        </w:tc>
        <w:tc>
          <w:tcPr>
            <w:tcW w:w="1725" w:type="dxa"/>
            <w:shd w:val="clear" w:color="auto" w:fill="auto"/>
          </w:tcPr>
          <w:p w:rsidR="007D604D" w:rsidRPr="00F66CE3" w:rsidRDefault="007D604D" w:rsidP="00195DBC">
            <w:pPr>
              <w:pStyle w:val="ListParagraph"/>
              <w:tabs>
                <w:tab w:val="left" w:pos="284"/>
                <w:tab w:val="left" w:pos="851"/>
                <w:tab w:val="left" w:pos="993"/>
              </w:tabs>
              <w:spacing w:before="60" w:line="288" w:lineRule="auto"/>
              <w:ind w:left="0" w:right="28"/>
              <w:jc w:val="center"/>
              <w:rPr>
                <w:sz w:val="28"/>
                <w:szCs w:val="28"/>
                <w:lang w:val="pt-BR"/>
              </w:rPr>
            </w:pPr>
            <w:r w:rsidRPr="00F66CE3">
              <w:rPr>
                <w:sz w:val="28"/>
                <w:szCs w:val="28"/>
                <w:lang w:val="pt-BR"/>
              </w:rPr>
              <w:t>500.000</w:t>
            </w:r>
          </w:p>
        </w:tc>
      </w:tr>
      <w:tr w:rsidR="007D604D" w:rsidRPr="00F66CE3" w:rsidTr="00195DBC">
        <w:tc>
          <w:tcPr>
            <w:tcW w:w="817" w:type="dxa"/>
            <w:shd w:val="clear" w:color="auto" w:fill="auto"/>
          </w:tcPr>
          <w:p w:rsidR="007D604D" w:rsidRPr="00F66CE3" w:rsidRDefault="007D604D" w:rsidP="00195DBC">
            <w:pPr>
              <w:pStyle w:val="ListParagraph"/>
              <w:tabs>
                <w:tab w:val="left" w:pos="284"/>
                <w:tab w:val="left" w:pos="851"/>
                <w:tab w:val="left" w:pos="993"/>
              </w:tabs>
              <w:spacing w:before="60" w:line="288" w:lineRule="auto"/>
              <w:ind w:left="0" w:right="28"/>
              <w:jc w:val="center"/>
              <w:rPr>
                <w:sz w:val="28"/>
                <w:szCs w:val="28"/>
                <w:lang w:val="pt-BR"/>
              </w:rPr>
            </w:pPr>
            <w:r w:rsidRPr="00F66CE3">
              <w:rPr>
                <w:sz w:val="28"/>
                <w:szCs w:val="28"/>
                <w:lang w:val="pt-BR"/>
              </w:rPr>
              <w:t>3</w:t>
            </w:r>
          </w:p>
        </w:tc>
        <w:tc>
          <w:tcPr>
            <w:tcW w:w="2322" w:type="dxa"/>
            <w:shd w:val="clear" w:color="auto" w:fill="auto"/>
          </w:tcPr>
          <w:p w:rsidR="007D604D" w:rsidRPr="00F66CE3" w:rsidRDefault="007D604D" w:rsidP="00195DBC">
            <w:pPr>
              <w:pStyle w:val="ListParagraph"/>
              <w:tabs>
                <w:tab w:val="left" w:pos="284"/>
                <w:tab w:val="left" w:pos="851"/>
              </w:tabs>
              <w:spacing w:before="60" w:line="288" w:lineRule="auto"/>
              <w:ind w:left="0" w:right="28"/>
              <w:rPr>
                <w:sz w:val="28"/>
                <w:szCs w:val="28"/>
              </w:rPr>
            </w:pPr>
            <w:r w:rsidRPr="00F66CE3">
              <w:rPr>
                <w:sz w:val="28"/>
                <w:szCs w:val="28"/>
              </w:rPr>
              <w:t>Tàu tự hành NB-2968</w:t>
            </w:r>
          </w:p>
        </w:tc>
        <w:tc>
          <w:tcPr>
            <w:tcW w:w="1994" w:type="dxa"/>
            <w:shd w:val="clear" w:color="auto" w:fill="auto"/>
          </w:tcPr>
          <w:p w:rsidR="007D604D" w:rsidRPr="00F66CE3" w:rsidRDefault="007D604D" w:rsidP="00195DBC">
            <w:pPr>
              <w:pStyle w:val="ListParagraph"/>
              <w:tabs>
                <w:tab w:val="left" w:pos="284"/>
                <w:tab w:val="left" w:pos="851"/>
                <w:tab w:val="left" w:pos="993"/>
              </w:tabs>
              <w:spacing w:before="60" w:line="288" w:lineRule="auto"/>
              <w:ind w:left="0" w:right="28"/>
              <w:jc w:val="center"/>
              <w:rPr>
                <w:sz w:val="28"/>
                <w:szCs w:val="28"/>
                <w:lang w:val="pt-BR"/>
              </w:rPr>
            </w:pPr>
            <w:r w:rsidRPr="00F66CE3">
              <w:rPr>
                <w:sz w:val="28"/>
                <w:szCs w:val="28"/>
                <w:lang w:val="pt-BR"/>
              </w:rPr>
              <w:t>2.628.000.000</w:t>
            </w:r>
          </w:p>
        </w:tc>
        <w:tc>
          <w:tcPr>
            <w:tcW w:w="1856" w:type="dxa"/>
            <w:shd w:val="clear" w:color="auto" w:fill="auto"/>
          </w:tcPr>
          <w:p w:rsidR="007D604D" w:rsidRPr="00F66CE3" w:rsidRDefault="007D604D" w:rsidP="00195DBC">
            <w:pPr>
              <w:pStyle w:val="ListParagraph"/>
              <w:tabs>
                <w:tab w:val="left" w:pos="284"/>
                <w:tab w:val="left" w:pos="851"/>
                <w:tab w:val="left" w:pos="993"/>
              </w:tabs>
              <w:spacing w:before="60" w:line="288" w:lineRule="auto"/>
              <w:ind w:left="0" w:right="28"/>
              <w:jc w:val="center"/>
              <w:rPr>
                <w:sz w:val="28"/>
                <w:szCs w:val="28"/>
                <w:lang w:val="pt-BR"/>
              </w:rPr>
            </w:pPr>
            <w:r w:rsidRPr="00F66CE3">
              <w:rPr>
                <w:sz w:val="28"/>
                <w:szCs w:val="28"/>
                <w:lang w:val="pt-BR"/>
              </w:rPr>
              <w:t>525.000.000</w:t>
            </w:r>
          </w:p>
        </w:tc>
        <w:tc>
          <w:tcPr>
            <w:tcW w:w="1725" w:type="dxa"/>
            <w:shd w:val="clear" w:color="auto" w:fill="auto"/>
          </w:tcPr>
          <w:p w:rsidR="007D604D" w:rsidRPr="00F66CE3" w:rsidRDefault="007D604D" w:rsidP="00195DBC">
            <w:pPr>
              <w:pStyle w:val="ListParagraph"/>
              <w:tabs>
                <w:tab w:val="left" w:pos="284"/>
                <w:tab w:val="left" w:pos="851"/>
                <w:tab w:val="left" w:pos="993"/>
              </w:tabs>
              <w:spacing w:before="60" w:line="288" w:lineRule="auto"/>
              <w:ind w:left="0" w:right="28"/>
              <w:jc w:val="center"/>
              <w:rPr>
                <w:sz w:val="28"/>
                <w:szCs w:val="28"/>
                <w:lang w:val="pt-BR"/>
              </w:rPr>
            </w:pPr>
            <w:r w:rsidRPr="00F66CE3">
              <w:rPr>
                <w:sz w:val="28"/>
                <w:szCs w:val="28"/>
                <w:lang w:val="pt-BR"/>
              </w:rPr>
              <w:t>500.000</w:t>
            </w:r>
          </w:p>
        </w:tc>
      </w:tr>
      <w:tr w:rsidR="007D604D" w:rsidRPr="00F66CE3" w:rsidTr="00195DBC">
        <w:tc>
          <w:tcPr>
            <w:tcW w:w="817" w:type="dxa"/>
            <w:shd w:val="clear" w:color="auto" w:fill="auto"/>
          </w:tcPr>
          <w:p w:rsidR="007D604D" w:rsidRPr="00F66CE3" w:rsidRDefault="007D604D" w:rsidP="00195DBC">
            <w:pPr>
              <w:pStyle w:val="ListParagraph"/>
              <w:tabs>
                <w:tab w:val="left" w:pos="284"/>
                <w:tab w:val="left" w:pos="851"/>
                <w:tab w:val="left" w:pos="993"/>
              </w:tabs>
              <w:spacing w:before="60" w:line="288" w:lineRule="auto"/>
              <w:ind w:left="0" w:right="28"/>
              <w:jc w:val="center"/>
              <w:rPr>
                <w:sz w:val="28"/>
                <w:szCs w:val="28"/>
                <w:lang w:val="pt-BR"/>
              </w:rPr>
            </w:pPr>
            <w:r w:rsidRPr="00F66CE3">
              <w:rPr>
                <w:sz w:val="28"/>
                <w:szCs w:val="28"/>
                <w:lang w:val="pt-BR"/>
              </w:rPr>
              <w:t>4</w:t>
            </w:r>
          </w:p>
        </w:tc>
        <w:tc>
          <w:tcPr>
            <w:tcW w:w="2322" w:type="dxa"/>
            <w:shd w:val="clear" w:color="auto" w:fill="auto"/>
          </w:tcPr>
          <w:p w:rsidR="007D604D" w:rsidRPr="00F66CE3" w:rsidRDefault="007D604D" w:rsidP="00195DBC">
            <w:pPr>
              <w:pStyle w:val="ListParagraph"/>
              <w:tabs>
                <w:tab w:val="left" w:pos="284"/>
                <w:tab w:val="left" w:pos="851"/>
              </w:tabs>
              <w:spacing w:before="60" w:line="288" w:lineRule="auto"/>
              <w:ind w:left="0" w:right="28"/>
              <w:rPr>
                <w:sz w:val="28"/>
                <w:szCs w:val="28"/>
              </w:rPr>
            </w:pPr>
            <w:r w:rsidRPr="00F66CE3">
              <w:rPr>
                <w:sz w:val="28"/>
                <w:szCs w:val="28"/>
              </w:rPr>
              <w:t>Tàu tự hành NB-2988</w:t>
            </w:r>
          </w:p>
        </w:tc>
        <w:tc>
          <w:tcPr>
            <w:tcW w:w="1994" w:type="dxa"/>
            <w:shd w:val="clear" w:color="auto" w:fill="auto"/>
          </w:tcPr>
          <w:p w:rsidR="007D604D" w:rsidRPr="00F66CE3" w:rsidRDefault="007D604D" w:rsidP="00195DBC">
            <w:pPr>
              <w:pStyle w:val="ListParagraph"/>
              <w:tabs>
                <w:tab w:val="left" w:pos="284"/>
                <w:tab w:val="left" w:pos="851"/>
                <w:tab w:val="left" w:pos="993"/>
              </w:tabs>
              <w:spacing w:before="60" w:line="288" w:lineRule="auto"/>
              <w:ind w:left="0" w:right="28"/>
              <w:jc w:val="center"/>
              <w:rPr>
                <w:sz w:val="28"/>
                <w:szCs w:val="28"/>
                <w:lang w:val="pt-BR"/>
              </w:rPr>
            </w:pPr>
            <w:r w:rsidRPr="00F66CE3">
              <w:rPr>
                <w:sz w:val="28"/>
                <w:szCs w:val="28"/>
                <w:lang w:val="pt-BR"/>
              </w:rPr>
              <w:t>2.809.000.000</w:t>
            </w:r>
          </w:p>
        </w:tc>
        <w:tc>
          <w:tcPr>
            <w:tcW w:w="1856" w:type="dxa"/>
            <w:shd w:val="clear" w:color="auto" w:fill="auto"/>
          </w:tcPr>
          <w:p w:rsidR="007D604D" w:rsidRPr="00F66CE3" w:rsidRDefault="007D604D" w:rsidP="00195DBC">
            <w:pPr>
              <w:pStyle w:val="ListParagraph"/>
              <w:tabs>
                <w:tab w:val="left" w:pos="284"/>
                <w:tab w:val="left" w:pos="851"/>
                <w:tab w:val="left" w:pos="993"/>
              </w:tabs>
              <w:spacing w:before="60" w:line="288" w:lineRule="auto"/>
              <w:ind w:left="0" w:right="28"/>
              <w:jc w:val="center"/>
              <w:rPr>
                <w:sz w:val="28"/>
                <w:szCs w:val="28"/>
                <w:lang w:val="pt-BR"/>
              </w:rPr>
            </w:pPr>
            <w:r w:rsidRPr="00F66CE3">
              <w:rPr>
                <w:sz w:val="28"/>
                <w:szCs w:val="28"/>
                <w:lang w:val="pt-BR"/>
              </w:rPr>
              <w:t>560.000.000</w:t>
            </w:r>
          </w:p>
        </w:tc>
        <w:tc>
          <w:tcPr>
            <w:tcW w:w="1725" w:type="dxa"/>
            <w:shd w:val="clear" w:color="auto" w:fill="auto"/>
          </w:tcPr>
          <w:p w:rsidR="007D604D" w:rsidRPr="00F66CE3" w:rsidRDefault="007D604D" w:rsidP="00195DBC">
            <w:pPr>
              <w:pStyle w:val="ListParagraph"/>
              <w:tabs>
                <w:tab w:val="left" w:pos="284"/>
                <w:tab w:val="left" w:pos="851"/>
                <w:tab w:val="left" w:pos="993"/>
              </w:tabs>
              <w:spacing w:before="60" w:line="288" w:lineRule="auto"/>
              <w:ind w:left="0" w:right="28"/>
              <w:jc w:val="center"/>
              <w:rPr>
                <w:sz w:val="28"/>
                <w:szCs w:val="28"/>
                <w:lang w:val="pt-BR"/>
              </w:rPr>
            </w:pPr>
            <w:r w:rsidRPr="00F66CE3">
              <w:rPr>
                <w:sz w:val="28"/>
                <w:szCs w:val="28"/>
                <w:lang w:val="pt-BR"/>
              </w:rPr>
              <w:t>500.000</w:t>
            </w:r>
          </w:p>
        </w:tc>
      </w:tr>
      <w:tr w:rsidR="007D604D" w:rsidRPr="00F66CE3" w:rsidTr="00195DBC">
        <w:tc>
          <w:tcPr>
            <w:tcW w:w="817" w:type="dxa"/>
            <w:shd w:val="clear" w:color="auto" w:fill="auto"/>
          </w:tcPr>
          <w:p w:rsidR="007D604D" w:rsidRPr="00F66CE3" w:rsidRDefault="007D604D" w:rsidP="00195DBC">
            <w:pPr>
              <w:pStyle w:val="ListParagraph"/>
              <w:tabs>
                <w:tab w:val="left" w:pos="284"/>
                <w:tab w:val="left" w:pos="851"/>
                <w:tab w:val="left" w:pos="993"/>
              </w:tabs>
              <w:spacing w:before="60" w:line="288" w:lineRule="auto"/>
              <w:ind w:left="0" w:right="28"/>
              <w:jc w:val="center"/>
              <w:rPr>
                <w:sz w:val="28"/>
                <w:szCs w:val="28"/>
                <w:lang w:val="pt-BR"/>
              </w:rPr>
            </w:pPr>
            <w:r w:rsidRPr="00F66CE3">
              <w:rPr>
                <w:sz w:val="28"/>
                <w:szCs w:val="28"/>
                <w:lang w:val="pt-BR"/>
              </w:rPr>
              <w:t>5</w:t>
            </w:r>
          </w:p>
        </w:tc>
        <w:tc>
          <w:tcPr>
            <w:tcW w:w="2322" w:type="dxa"/>
            <w:shd w:val="clear" w:color="auto" w:fill="auto"/>
          </w:tcPr>
          <w:p w:rsidR="007D604D" w:rsidRPr="00F66CE3" w:rsidRDefault="007D604D" w:rsidP="00195DBC">
            <w:pPr>
              <w:pStyle w:val="ListParagraph"/>
              <w:tabs>
                <w:tab w:val="left" w:pos="284"/>
                <w:tab w:val="left" w:pos="851"/>
              </w:tabs>
              <w:spacing w:before="60" w:line="288" w:lineRule="auto"/>
              <w:ind w:left="0" w:right="28"/>
              <w:rPr>
                <w:sz w:val="28"/>
                <w:szCs w:val="28"/>
              </w:rPr>
            </w:pPr>
            <w:r w:rsidRPr="00F66CE3">
              <w:rPr>
                <w:sz w:val="28"/>
                <w:szCs w:val="28"/>
              </w:rPr>
              <w:t>Tàu tự hành NB-2852</w:t>
            </w:r>
          </w:p>
        </w:tc>
        <w:tc>
          <w:tcPr>
            <w:tcW w:w="1994" w:type="dxa"/>
            <w:shd w:val="clear" w:color="auto" w:fill="auto"/>
          </w:tcPr>
          <w:p w:rsidR="007D604D" w:rsidRPr="00F66CE3" w:rsidRDefault="007D604D" w:rsidP="00195DBC">
            <w:pPr>
              <w:pStyle w:val="ListParagraph"/>
              <w:tabs>
                <w:tab w:val="left" w:pos="284"/>
                <w:tab w:val="left" w:pos="851"/>
                <w:tab w:val="left" w:pos="993"/>
              </w:tabs>
              <w:spacing w:before="60" w:line="288" w:lineRule="auto"/>
              <w:ind w:left="0" w:right="28"/>
              <w:jc w:val="center"/>
              <w:rPr>
                <w:sz w:val="28"/>
                <w:szCs w:val="28"/>
                <w:lang w:val="pt-BR"/>
              </w:rPr>
            </w:pPr>
            <w:r w:rsidRPr="00F66CE3">
              <w:rPr>
                <w:sz w:val="28"/>
                <w:szCs w:val="28"/>
                <w:lang w:val="pt-BR"/>
              </w:rPr>
              <w:t>2.839.000.000</w:t>
            </w:r>
          </w:p>
        </w:tc>
        <w:tc>
          <w:tcPr>
            <w:tcW w:w="1856" w:type="dxa"/>
            <w:shd w:val="clear" w:color="auto" w:fill="auto"/>
          </w:tcPr>
          <w:p w:rsidR="007D604D" w:rsidRPr="00F66CE3" w:rsidRDefault="007D604D" w:rsidP="00195DBC">
            <w:pPr>
              <w:pStyle w:val="ListParagraph"/>
              <w:tabs>
                <w:tab w:val="left" w:pos="284"/>
                <w:tab w:val="left" w:pos="851"/>
                <w:tab w:val="left" w:pos="993"/>
              </w:tabs>
              <w:spacing w:before="60" w:line="288" w:lineRule="auto"/>
              <w:ind w:left="0" w:right="28"/>
              <w:jc w:val="center"/>
              <w:rPr>
                <w:sz w:val="28"/>
                <w:szCs w:val="28"/>
                <w:lang w:val="pt-BR"/>
              </w:rPr>
            </w:pPr>
            <w:r w:rsidRPr="00F66CE3">
              <w:rPr>
                <w:sz w:val="28"/>
                <w:szCs w:val="28"/>
                <w:lang w:val="pt-BR"/>
              </w:rPr>
              <w:t>567.000.000</w:t>
            </w:r>
          </w:p>
        </w:tc>
        <w:tc>
          <w:tcPr>
            <w:tcW w:w="1725" w:type="dxa"/>
            <w:shd w:val="clear" w:color="auto" w:fill="auto"/>
          </w:tcPr>
          <w:p w:rsidR="007D604D" w:rsidRPr="00F66CE3" w:rsidRDefault="007D604D" w:rsidP="00195DBC">
            <w:pPr>
              <w:pStyle w:val="ListParagraph"/>
              <w:tabs>
                <w:tab w:val="left" w:pos="284"/>
                <w:tab w:val="left" w:pos="851"/>
                <w:tab w:val="left" w:pos="993"/>
              </w:tabs>
              <w:spacing w:before="60" w:line="288" w:lineRule="auto"/>
              <w:ind w:left="0" w:right="28"/>
              <w:jc w:val="center"/>
              <w:rPr>
                <w:sz w:val="28"/>
                <w:szCs w:val="28"/>
                <w:lang w:val="pt-BR"/>
              </w:rPr>
            </w:pPr>
            <w:r w:rsidRPr="00F66CE3">
              <w:rPr>
                <w:sz w:val="28"/>
                <w:szCs w:val="28"/>
                <w:lang w:val="pt-BR"/>
              </w:rPr>
              <w:t>500.000</w:t>
            </w:r>
          </w:p>
        </w:tc>
      </w:tr>
    </w:tbl>
    <w:p w:rsidR="007D604D" w:rsidRDefault="007D604D" w:rsidP="007D604D"/>
    <w:p w:rsidR="007D604D" w:rsidRDefault="007D604D" w:rsidP="007D604D"/>
    <w:p w:rsidR="00C61759" w:rsidRDefault="00C61759">
      <w:bookmarkStart w:id="0" w:name="_GoBack"/>
      <w:bookmarkEnd w:id="0"/>
    </w:p>
    <w:sectPr w:rsidR="00C617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04D"/>
    <w:rsid w:val="007D604D"/>
    <w:rsid w:val="00C6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7D604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7D604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7D604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7D604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>Agribank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2020-02-25T07:58:00Z</dcterms:created>
  <dcterms:modified xsi:type="dcterms:W3CDTF">2020-02-25T07:58:00Z</dcterms:modified>
</cp:coreProperties>
</file>